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9A4" w:rsidRPr="00CD4681" w:rsidRDefault="004A69A4" w:rsidP="004A69A4">
      <w:pPr>
        <w:jc w:val="right"/>
        <w:rPr>
          <w:u w:val="single"/>
        </w:rPr>
      </w:pPr>
      <w:r w:rsidRPr="00CD4681">
        <w:rPr>
          <w:u w:val="single"/>
        </w:rPr>
        <w:t>«</w:t>
      </w:r>
      <w:r w:rsidR="00B6201A" w:rsidRPr="00CD4681">
        <w:rPr>
          <w:u w:val="single"/>
        </w:rPr>
        <w:t>06</w:t>
      </w:r>
      <w:r w:rsidRPr="00CD4681">
        <w:rPr>
          <w:u w:val="single"/>
        </w:rPr>
        <w:t xml:space="preserve">» </w:t>
      </w:r>
      <w:r w:rsidR="00BF2D40" w:rsidRPr="00CD4681">
        <w:rPr>
          <w:u w:val="single"/>
        </w:rPr>
        <w:t>февраля</w:t>
      </w:r>
      <w:r w:rsidR="00041196" w:rsidRPr="00CD4681">
        <w:rPr>
          <w:u w:val="single"/>
        </w:rPr>
        <w:t xml:space="preserve"> 201</w:t>
      </w:r>
      <w:r w:rsidR="00BF2D40" w:rsidRPr="00CD4681">
        <w:rPr>
          <w:u w:val="single"/>
        </w:rPr>
        <w:t>2</w:t>
      </w:r>
      <w:r w:rsidR="00041196" w:rsidRPr="00CD4681">
        <w:rPr>
          <w:u w:val="single"/>
        </w:rPr>
        <w:t xml:space="preserve"> </w:t>
      </w:r>
      <w:r w:rsidRPr="00CD4681">
        <w:rPr>
          <w:u w:val="single"/>
        </w:rPr>
        <w:t>г.</w:t>
      </w:r>
    </w:p>
    <w:p w:rsidR="004A69A4" w:rsidRPr="00CD4681" w:rsidRDefault="004A69A4" w:rsidP="004A69A4">
      <w:pPr>
        <w:jc w:val="both"/>
      </w:pPr>
    </w:p>
    <w:p w:rsidR="004A69A4" w:rsidRPr="00CD4681" w:rsidRDefault="004A69A4" w:rsidP="004A69A4">
      <w:pPr>
        <w:jc w:val="both"/>
      </w:pPr>
      <w:r w:rsidRPr="00CD4681">
        <w:t xml:space="preserve">Номер Контракта: </w:t>
      </w:r>
      <w:r w:rsidRPr="00CD4681">
        <w:rPr>
          <w:lang w:val="en-US"/>
        </w:rPr>
        <w:t>LER</w:t>
      </w:r>
      <w:r w:rsidRPr="00CD4681">
        <w:t>7-</w:t>
      </w:r>
      <w:r w:rsidR="00BF2D40" w:rsidRPr="00CD4681">
        <w:t>1</w:t>
      </w:r>
      <w:r w:rsidRPr="00CD4681">
        <w:t>(</w:t>
      </w:r>
      <w:r w:rsidRPr="00CD4681">
        <w:rPr>
          <w:lang w:val="en-US"/>
        </w:rPr>
        <w:t>g</w:t>
      </w:r>
      <w:r w:rsidRPr="00CD4681">
        <w:t>)</w:t>
      </w:r>
    </w:p>
    <w:p w:rsidR="004A69A4" w:rsidRPr="00CD4681" w:rsidRDefault="004A69A4" w:rsidP="004A69A4">
      <w:pPr>
        <w:jc w:val="both"/>
      </w:pPr>
      <w:r w:rsidRPr="00CD4681">
        <w:t>Номер займа: 4694-RU</w:t>
      </w:r>
    </w:p>
    <w:p w:rsidR="004A69A4" w:rsidRPr="00CD4681" w:rsidRDefault="004A69A4" w:rsidP="004A69A4">
      <w:pPr>
        <w:jc w:val="both"/>
      </w:pPr>
    </w:p>
    <w:p w:rsidR="004A69A4" w:rsidRPr="00CD4681" w:rsidRDefault="004A69A4" w:rsidP="004A69A4">
      <w:pPr>
        <w:jc w:val="center"/>
        <w:rPr>
          <w:u w:val="single"/>
        </w:rPr>
      </w:pPr>
    </w:p>
    <w:p w:rsidR="004A69A4" w:rsidRPr="00CD4681" w:rsidRDefault="004A69A4" w:rsidP="004A69A4">
      <w:pPr>
        <w:jc w:val="center"/>
        <w:rPr>
          <w:b/>
        </w:rPr>
      </w:pPr>
      <w:r w:rsidRPr="00CD4681">
        <w:rPr>
          <w:b/>
        </w:rPr>
        <w:t>ПРИГЛАШЕНИЕ К ПОДАЧЕ КОТИРОВОК</w:t>
      </w:r>
    </w:p>
    <w:p w:rsidR="004A69A4" w:rsidRPr="00CD4681" w:rsidRDefault="004A69A4" w:rsidP="004A69A4">
      <w:pPr>
        <w:rPr>
          <w:u w:val="single"/>
        </w:rPr>
      </w:pPr>
    </w:p>
    <w:p w:rsidR="004A69A4" w:rsidRPr="00CD4681" w:rsidRDefault="004A69A4" w:rsidP="004A69A4">
      <w:pPr>
        <w:jc w:val="center"/>
      </w:pPr>
      <w:r w:rsidRPr="00CD4681">
        <w:t>Уважаемые господа!</w:t>
      </w:r>
    </w:p>
    <w:p w:rsidR="004A69A4" w:rsidRPr="00CD4681" w:rsidRDefault="004A69A4" w:rsidP="004A69A4"/>
    <w:p w:rsidR="004A69A4" w:rsidRPr="00CD4681" w:rsidRDefault="004A69A4" w:rsidP="004A69A4">
      <w:pPr>
        <w:widowControl w:val="0"/>
        <w:numPr>
          <w:ilvl w:val="0"/>
          <w:numId w:val="4"/>
        </w:numPr>
        <w:tabs>
          <w:tab w:val="left" w:pos="720"/>
        </w:tabs>
        <w:autoSpaceDE w:val="0"/>
        <w:spacing w:before="120" w:after="120"/>
        <w:jc w:val="both"/>
      </w:pPr>
      <w:r w:rsidRPr="00CD4681">
        <w:t>Российская Федерация получила заем от Международного Банка Реконструкции и Развития для реализации Проекта «Экономическое развитие Санкт-Петербурга» и предполагается, что часть средств из этого займа будет использована для предусмотренных выплат по Контракту, в отношении которого направляется настоящее приглашение к участию в торгах.</w:t>
      </w:r>
    </w:p>
    <w:p w:rsidR="004A69A4" w:rsidRPr="00CD4681" w:rsidRDefault="004A69A4" w:rsidP="00FA3408">
      <w:pPr>
        <w:widowControl w:val="0"/>
        <w:numPr>
          <w:ilvl w:val="0"/>
          <w:numId w:val="4"/>
        </w:numPr>
        <w:tabs>
          <w:tab w:val="left" w:pos="720"/>
        </w:tabs>
        <w:autoSpaceDE w:val="0"/>
        <w:spacing w:before="120"/>
        <w:ind w:left="714" w:hanging="357"/>
        <w:jc w:val="both"/>
      </w:pPr>
      <w:r w:rsidRPr="00CD4681">
        <w:t xml:space="preserve">Санкт-Петербургское государственное </w:t>
      </w:r>
      <w:r w:rsidR="00BF2D40" w:rsidRPr="00CD4681">
        <w:t xml:space="preserve">бюджетное </w:t>
      </w:r>
      <w:r w:rsidRPr="00CD4681">
        <w:t xml:space="preserve">учреждение культуры «Межрайонная централизованная библиотечная система им. М.Ю. Лермонтова», получившее грант в рамках Проекта «Экономическое развитие Санкт-Петербурга», настоящим приглашает вас подать предложения на поставку </w:t>
      </w:r>
      <w:r w:rsidR="00BF2D40" w:rsidRPr="00CD4681">
        <w:t>в</w:t>
      </w:r>
      <w:r w:rsidR="00BF2D40" w:rsidRPr="00CD4681">
        <w:rPr>
          <w:b/>
        </w:rPr>
        <w:t>ыставочного оборудования</w:t>
      </w:r>
      <w:r w:rsidRPr="00CD4681">
        <w:t>:</w:t>
      </w:r>
    </w:p>
    <w:p w:rsidR="00BF2D40" w:rsidRPr="00CD4681" w:rsidRDefault="00BF2D40" w:rsidP="004A69A4">
      <w:pPr>
        <w:ind w:left="709"/>
        <w:jc w:val="both"/>
      </w:pPr>
    </w:p>
    <w:p w:rsidR="004A69A4" w:rsidRPr="00CD4681" w:rsidRDefault="004A69A4" w:rsidP="004A69A4">
      <w:pPr>
        <w:ind w:left="709"/>
        <w:jc w:val="both"/>
      </w:pPr>
      <w:r w:rsidRPr="00CD4681">
        <w:t>Предлагаемые Товары должны соответствовать требованиям Приложения I и Приложения</w:t>
      </w:r>
      <w:r w:rsidR="00BF2D40" w:rsidRPr="00CD4681">
        <w:t> </w:t>
      </w:r>
      <w:r w:rsidRPr="00CD4681">
        <w:t>IV.</w:t>
      </w:r>
    </w:p>
    <w:p w:rsidR="004A69A4" w:rsidRPr="00CD4681" w:rsidRDefault="004A69A4" w:rsidP="004A69A4">
      <w:pPr>
        <w:jc w:val="both"/>
        <w:rPr>
          <w:shd w:val="clear" w:color="auto" w:fill="FF0000"/>
        </w:rPr>
      </w:pPr>
    </w:p>
    <w:p w:rsidR="004A69A4" w:rsidRPr="00CD4681" w:rsidRDefault="004A69A4" w:rsidP="004A69A4">
      <w:pPr>
        <w:ind w:left="709"/>
        <w:jc w:val="both"/>
      </w:pPr>
      <w:r w:rsidRPr="00CD4681">
        <w:t>Ваши конкурсные предложения должны состоять из следующих документов:</w:t>
      </w:r>
    </w:p>
    <w:p w:rsidR="004A69A4" w:rsidRPr="00CD4681" w:rsidRDefault="004A69A4" w:rsidP="004A69A4">
      <w:pPr>
        <w:numPr>
          <w:ilvl w:val="0"/>
          <w:numId w:val="2"/>
        </w:numPr>
        <w:tabs>
          <w:tab w:val="left" w:pos="426"/>
          <w:tab w:val="left" w:pos="993"/>
        </w:tabs>
        <w:ind w:left="993" w:hanging="284"/>
        <w:jc w:val="both"/>
      </w:pPr>
      <w:r w:rsidRPr="00CD4681">
        <w:t>Таблица цен в соответствии Приложением III и, при необходимости, комментарий к техническим спецификациям, представленным Покупателем в Приложении I, или обоснование исключений и отклонений от предъявляемых  требований.</w:t>
      </w:r>
    </w:p>
    <w:p w:rsidR="004A69A4" w:rsidRPr="00CD4681" w:rsidRDefault="004A69A4" w:rsidP="004A69A4">
      <w:pPr>
        <w:numPr>
          <w:ilvl w:val="0"/>
          <w:numId w:val="2"/>
        </w:numPr>
        <w:tabs>
          <w:tab w:val="left" w:pos="426"/>
          <w:tab w:val="left" w:pos="993"/>
        </w:tabs>
        <w:ind w:left="709" w:firstLine="0"/>
        <w:jc w:val="both"/>
      </w:pPr>
      <w:r w:rsidRPr="00CD4681">
        <w:t xml:space="preserve">Предлагаемый график поставки согласно Приложению II. </w:t>
      </w:r>
    </w:p>
    <w:p w:rsidR="004A69A4" w:rsidRPr="00CD4681" w:rsidRDefault="004A69A4" w:rsidP="004A69A4">
      <w:pPr>
        <w:jc w:val="both"/>
      </w:pPr>
    </w:p>
    <w:p w:rsidR="004A69A4" w:rsidRPr="00CD4681" w:rsidRDefault="004A69A4" w:rsidP="004A69A4">
      <w:pPr>
        <w:numPr>
          <w:ilvl w:val="0"/>
          <w:numId w:val="4"/>
        </w:numPr>
        <w:tabs>
          <w:tab w:val="left" w:pos="720"/>
        </w:tabs>
        <w:jc w:val="both"/>
      </w:pPr>
      <w:r w:rsidRPr="00CD4681">
        <w:t xml:space="preserve">Конкурсные предложения, составленные согласно требуемой форме, должны быть направлены и поданы по следующему адресу: </w:t>
      </w:r>
    </w:p>
    <w:p w:rsidR="004A69A4" w:rsidRPr="00CD4681" w:rsidRDefault="004A69A4" w:rsidP="00777B4C">
      <w:pPr>
        <w:tabs>
          <w:tab w:val="left" w:pos="356"/>
        </w:tabs>
        <w:spacing w:before="120"/>
        <w:ind w:left="709"/>
        <w:jc w:val="both"/>
      </w:pPr>
      <w:r w:rsidRPr="00CD4681">
        <w:t xml:space="preserve">Санкт-Петербургское государственное </w:t>
      </w:r>
      <w:r w:rsidR="00BF2D40" w:rsidRPr="00CD4681">
        <w:t xml:space="preserve">бюджетное </w:t>
      </w:r>
      <w:r w:rsidRPr="00CD4681">
        <w:t>учреждение культуры «Межрайонная централизованная библиотечная система им. М.Ю. Лермонтова»</w:t>
      </w:r>
    </w:p>
    <w:p w:rsidR="004A69A4" w:rsidRPr="00CD4681" w:rsidRDefault="004A69A4" w:rsidP="004A69A4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>Россия, 191028, Санкт-Петербург, Литейный пр.</w:t>
      </w:r>
      <w:r w:rsidR="00BF2D40" w:rsidRPr="00CD4681">
        <w:rPr>
          <w:rFonts w:cs="Arial"/>
        </w:rPr>
        <w:t xml:space="preserve">, </w:t>
      </w:r>
      <w:r w:rsidRPr="00CD4681">
        <w:rPr>
          <w:rFonts w:cs="Arial"/>
        </w:rPr>
        <w:t>д.</w:t>
      </w:r>
      <w:r w:rsidR="00BA21D3" w:rsidRPr="00CD4681">
        <w:rPr>
          <w:rFonts w:cs="Arial"/>
        </w:rPr>
        <w:t> </w:t>
      </w:r>
      <w:r w:rsidRPr="00CD4681">
        <w:rPr>
          <w:rFonts w:cs="Arial"/>
        </w:rPr>
        <w:t>19</w:t>
      </w:r>
    </w:p>
    <w:p w:rsidR="004A69A4" w:rsidRPr="00CD4681" w:rsidRDefault="004A69A4" w:rsidP="004A69A4">
      <w:pPr>
        <w:ind w:left="-69" w:firstLine="778"/>
        <w:jc w:val="both"/>
        <w:rPr>
          <w:rFonts w:cs="Arial"/>
        </w:rPr>
      </w:pPr>
      <w:r w:rsidRPr="00CD4681">
        <w:rPr>
          <w:rFonts w:cs="Arial"/>
        </w:rPr>
        <w:t>Тел.: +7 (812) 272-36-60</w:t>
      </w:r>
    </w:p>
    <w:p w:rsidR="004A69A4" w:rsidRPr="005C7AD6" w:rsidRDefault="004A69A4" w:rsidP="004A69A4">
      <w:pPr>
        <w:ind w:left="-69" w:firstLine="778"/>
        <w:jc w:val="both"/>
        <w:rPr>
          <w:rFonts w:cs="Arial"/>
          <w:lang w:val="en-US"/>
        </w:rPr>
      </w:pPr>
      <w:r w:rsidRPr="00CD4681">
        <w:rPr>
          <w:rFonts w:cs="Arial"/>
        </w:rPr>
        <w:t>Факс</w:t>
      </w:r>
      <w:r w:rsidRPr="005C7AD6">
        <w:rPr>
          <w:rFonts w:cs="Arial"/>
          <w:lang w:val="en-US"/>
        </w:rPr>
        <w:t>: +7 (812) 272-38-78</w:t>
      </w:r>
    </w:p>
    <w:p w:rsidR="004A69A4" w:rsidRPr="005C7AD6" w:rsidRDefault="004A69A4" w:rsidP="004A69A4">
      <w:pPr>
        <w:tabs>
          <w:tab w:val="left" w:pos="356"/>
        </w:tabs>
        <w:ind w:left="-69" w:firstLine="778"/>
        <w:rPr>
          <w:lang w:val="en-US"/>
        </w:rPr>
      </w:pPr>
      <w:r w:rsidRPr="00CD4681">
        <w:rPr>
          <w:lang w:val="pt-BR"/>
        </w:rPr>
        <w:t>e-</w:t>
      </w:r>
      <w:r w:rsidRPr="00CD4681">
        <w:rPr>
          <w:lang w:val="en-US"/>
        </w:rPr>
        <w:t>mail</w:t>
      </w:r>
      <w:r w:rsidRPr="005C7AD6">
        <w:rPr>
          <w:lang w:val="en-US"/>
        </w:rPr>
        <w:t xml:space="preserve">: </w:t>
      </w:r>
      <w:r w:rsidRPr="00CD4681">
        <w:rPr>
          <w:lang w:val="en-US"/>
        </w:rPr>
        <w:t>zvetkova</w:t>
      </w:r>
      <w:r w:rsidRPr="005C7AD6">
        <w:rPr>
          <w:lang w:val="en-US"/>
        </w:rPr>
        <w:t>@</w:t>
      </w:r>
      <w:r w:rsidRPr="00CD4681">
        <w:rPr>
          <w:lang w:val="en-US"/>
        </w:rPr>
        <w:t>lplib</w:t>
      </w:r>
      <w:r w:rsidRPr="005C7AD6">
        <w:rPr>
          <w:lang w:val="en-US"/>
        </w:rPr>
        <w:t>.</w:t>
      </w:r>
      <w:r w:rsidRPr="00CD4681">
        <w:rPr>
          <w:lang w:val="en-US"/>
        </w:rPr>
        <w:t>ru</w:t>
      </w:r>
    </w:p>
    <w:p w:rsidR="004A69A4" w:rsidRPr="00CD4681" w:rsidRDefault="004A69A4" w:rsidP="004A69A4">
      <w:pPr>
        <w:spacing w:before="120"/>
        <w:ind w:left="709"/>
        <w:jc w:val="both"/>
      </w:pPr>
      <w:r w:rsidRPr="00CD4681">
        <w:t xml:space="preserve">Контактное лицо: </w:t>
      </w:r>
      <w:smartTag w:uri="urn:schemas-microsoft-com:office:smarttags" w:element="PersonName">
        <w:r w:rsidRPr="00CD4681">
          <w:t>Цветкова Татьяна Валентиновна</w:t>
        </w:r>
      </w:smartTag>
    </w:p>
    <w:p w:rsidR="004A69A4" w:rsidRPr="00CD4681" w:rsidRDefault="004A69A4" w:rsidP="004A69A4">
      <w:pPr>
        <w:spacing w:before="120"/>
        <w:ind w:left="709"/>
        <w:jc w:val="both"/>
      </w:pPr>
      <w:r w:rsidRPr="00CD4681">
        <w:t>Предложения могут также быть поданы по факсу или электронной почте.</w:t>
      </w:r>
    </w:p>
    <w:p w:rsidR="004A69A4" w:rsidRPr="00CD4681" w:rsidRDefault="004A69A4" w:rsidP="004A69A4">
      <w:pPr>
        <w:spacing w:before="120"/>
        <w:ind w:left="709"/>
        <w:jc w:val="both"/>
        <w:rPr>
          <w:iCs/>
        </w:rPr>
      </w:pPr>
    </w:p>
    <w:p w:rsidR="004A69A4" w:rsidRPr="00CD4681" w:rsidRDefault="004A69A4" w:rsidP="004A69A4">
      <w:pPr>
        <w:numPr>
          <w:ilvl w:val="0"/>
          <w:numId w:val="4"/>
        </w:numPr>
        <w:tabs>
          <w:tab w:val="left" w:pos="720"/>
        </w:tabs>
        <w:jc w:val="both"/>
      </w:pPr>
      <w:r w:rsidRPr="00CD4681">
        <w:t xml:space="preserve">Срок подачи Ваших предложений – </w:t>
      </w:r>
      <w:r w:rsidRPr="00CD4681">
        <w:rPr>
          <w:b/>
        </w:rPr>
        <w:t>«</w:t>
      </w:r>
      <w:r w:rsidR="00BA21D3" w:rsidRPr="00CD4681">
        <w:rPr>
          <w:b/>
        </w:rPr>
        <w:t>20</w:t>
      </w:r>
      <w:r w:rsidRPr="00CD4681">
        <w:rPr>
          <w:b/>
        </w:rPr>
        <w:t>»</w:t>
      </w:r>
      <w:r w:rsidR="00A972DE" w:rsidRPr="00CD4681">
        <w:rPr>
          <w:b/>
        </w:rPr>
        <w:t xml:space="preserve"> февраля</w:t>
      </w:r>
      <w:r w:rsidR="00777B4C" w:rsidRPr="00CD4681">
        <w:rPr>
          <w:b/>
        </w:rPr>
        <w:t xml:space="preserve"> </w:t>
      </w:r>
      <w:r w:rsidR="008B1DA6" w:rsidRPr="00CD4681">
        <w:rPr>
          <w:b/>
        </w:rPr>
        <w:t>201</w:t>
      </w:r>
      <w:r w:rsidR="00A972DE" w:rsidRPr="00CD4681">
        <w:rPr>
          <w:b/>
        </w:rPr>
        <w:t>2</w:t>
      </w:r>
      <w:r w:rsidRPr="00CD4681">
        <w:rPr>
          <w:b/>
        </w:rPr>
        <w:t xml:space="preserve"> г.</w:t>
      </w:r>
    </w:p>
    <w:p w:rsidR="004A69A4" w:rsidRPr="00CD4681" w:rsidRDefault="00A972DE" w:rsidP="004A69A4">
      <w:pPr>
        <w:tabs>
          <w:tab w:val="left" w:pos="720"/>
        </w:tabs>
        <w:jc w:val="both"/>
      </w:pPr>
      <w:r w:rsidRPr="00CD4681">
        <w:br w:type="page"/>
      </w:r>
    </w:p>
    <w:p w:rsidR="004A69A4" w:rsidRPr="00CD4681" w:rsidRDefault="004A69A4" w:rsidP="004A69A4">
      <w:pPr>
        <w:numPr>
          <w:ilvl w:val="0"/>
          <w:numId w:val="4"/>
        </w:numPr>
        <w:tabs>
          <w:tab w:val="left" w:pos="720"/>
        </w:tabs>
        <w:jc w:val="both"/>
      </w:pPr>
      <w:r w:rsidRPr="00CD4681">
        <w:lastRenderedPageBreak/>
        <w:t>Условия поставки:</w:t>
      </w:r>
    </w:p>
    <w:p w:rsidR="004A69A4" w:rsidRPr="00CD4681" w:rsidRDefault="004A69A4" w:rsidP="004A69A4">
      <w:pPr>
        <w:jc w:val="both"/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</w:tabs>
        <w:jc w:val="both"/>
      </w:pPr>
      <w:r w:rsidRPr="00CD4681">
        <w:t>ЦЕНЫ</w:t>
      </w:r>
    </w:p>
    <w:p w:rsidR="004A69A4" w:rsidRPr="00CD4681" w:rsidRDefault="004A69A4" w:rsidP="004A69A4">
      <w:pPr>
        <w:ind w:left="851"/>
        <w:jc w:val="both"/>
        <w:rPr>
          <w:sz w:val="20"/>
        </w:rPr>
      </w:pPr>
    </w:p>
    <w:p w:rsidR="004A69A4" w:rsidRPr="00CD4681" w:rsidRDefault="004A69A4" w:rsidP="004A69A4">
      <w:pPr>
        <w:tabs>
          <w:tab w:val="num" w:pos="851"/>
        </w:tabs>
        <w:spacing w:before="240" w:after="120"/>
        <w:ind w:left="851"/>
        <w:jc w:val="both"/>
      </w:pPr>
      <w:r w:rsidRPr="00CD4681">
        <w:t xml:space="preserve">В Таблице цен на Товары и сопутствующие услуги (Приложение III) указывается цена за единицу Товара и общая стоимость Товаров. </w:t>
      </w:r>
    </w:p>
    <w:p w:rsidR="004A69A4" w:rsidRPr="00CD4681" w:rsidRDefault="004A69A4" w:rsidP="004A69A4">
      <w:pPr>
        <w:tabs>
          <w:tab w:val="num" w:pos="851"/>
        </w:tabs>
        <w:spacing w:before="240" w:after="120"/>
        <w:ind w:left="851"/>
        <w:jc w:val="both"/>
      </w:pPr>
      <w:r w:rsidRPr="00CD4681">
        <w:t>Транспортные и иные расходы по доставке Товаров по адресу поставки должны быть включены в цену Товаров.</w:t>
      </w:r>
    </w:p>
    <w:p w:rsidR="004A69A4" w:rsidRPr="00CD4681" w:rsidRDefault="004A69A4" w:rsidP="004A69A4">
      <w:pPr>
        <w:tabs>
          <w:tab w:val="num" w:pos="284"/>
          <w:tab w:val="num" w:pos="851"/>
        </w:tabs>
        <w:spacing w:before="240" w:after="120"/>
        <w:ind w:left="851"/>
        <w:jc w:val="both"/>
      </w:pPr>
      <w:r w:rsidRPr="00CD4681">
        <w:t xml:space="preserve">Цены на поставку необходимых Товаров должны быть указаны в любой из валют стран-членов Банка, но не более чем в трех валютах. </w:t>
      </w:r>
    </w:p>
    <w:p w:rsidR="004A69A4" w:rsidRPr="00CD4681" w:rsidRDefault="004A69A4" w:rsidP="004A69A4">
      <w:pPr>
        <w:tabs>
          <w:tab w:val="num" w:pos="851"/>
        </w:tabs>
        <w:spacing w:before="240" w:after="120"/>
        <w:ind w:left="851"/>
        <w:jc w:val="both"/>
      </w:pPr>
      <w:r w:rsidRPr="00CD4681">
        <w:t xml:space="preserve">Цены должны быть фиксированными и не подлежат корректировке в период исполнения Контракта. </w:t>
      </w:r>
    </w:p>
    <w:p w:rsidR="004A69A4" w:rsidRPr="00CD4681" w:rsidRDefault="004A69A4" w:rsidP="004A69A4">
      <w:pPr>
        <w:tabs>
          <w:tab w:val="left" w:pos="851"/>
        </w:tabs>
        <w:spacing w:before="60" w:after="60"/>
        <w:ind w:left="851"/>
        <w:jc w:val="both"/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</w:tabs>
        <w:spacing w:before="60" w:after="60"/>
        <w:jc w:val="both"/>
      </w:pPr>
      <w:r w:rsidRPr="00CD4681">
        <w:t>ОЦЕНКА КОТИРОВОК И ПРИСУЖДЕНИЕ КОНТРАКТА</w:t>
      </w:r>
    </w:p>
    <w:p w:rsidR="004A69A4" w:rsidRPr="00CD4681" w:rsidRDefault="004A69A4" w:rsidP="004A69A4">
      <w:pPr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spacing w:before="60" w:after="60"/>
        <w:ind w:left="851"/>
        <w:jc w:val="both"/>
      </w:pPr>
      <w:r w:rsidRPr="00CD4681">
        <w:t xml:space="preserve">Покупатель присудит контракт тому участнику конкурса, чье предложение будет определено как по существу отвечающее требованиям данного Приглашения к подаче котировок и имеющее наименьшую оценочную стоимость.  </w:t>
      </w:r>
    </w:p>
    <w:p w:rsidR="004A69A4" w:rsidRPr="00CD4681" w:rsidRDefault="004A69A4" w:rsidP="004A69A4">
      <w:pPr>
        <w:spacing w:before="240" w:after="60"/>
        <w:ind w:left="851"/>
        <w:jc w:val="both"/>
      </w:pPr>
      <w:r w:rsidRPr="00CD4681">
        <w:t>Цены, указанные в различных валютах, будут сравниваться после их конвертации в российские рубли по курсу Центрального банка Российской Федерации на дату срока подачи предложений, указанн</w:t>
      </w:r>
      <w:r w:rsidR="00AC1CF2" w:rsidRPr="00CD4681">
        <w:t>ому</w:t>
      </w:r>
      <w:r w:rsidRPr="00CD4681">
        <w:t xml:space="preserve"> в п. 4 настоящего Приглашения.</w:t>
      </w:r>
    </w:p>
    <w:p w:rsidR="004A69A4" w:rsidRPr="00CD4681" w:rsidRDefault="004A69A4" w:rsidP="004A69A4">
      <w:pPr>
        <w:spacing w:before="60" w:after="60"/>
        <w:ind w:left="851"/>
        <w:jc w:val="both"/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</w:tabs>
        <w:spacing w:before="60" w:after="60"/>
        <w:jc w:val="both"/>
      </w:pPr>
      <w:r w:rsidRPr="00CD4681">
        <w:t>ПЛАТЕЖ</w:t>
      </w:r>
    </w:p>
    <w:p w:rsidR="004A69A4" w:rsidRPr="00CD4681" w:rsidRDefault="004A69A4" w:rsidP="004A69A4">
      <w:pPr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pStyle w:val="3"/>
        <w:tabs>
          <w:tab w:val="clear" w:pos="0"/>
        </w:tabs>
        <w:spacing w:before="60" w:after="60"/>
        <w:ind w:left="851"/>
        <w:jc w:val="both"/>
        <w:rPr>
          <w:b w:val="0"/>
          <w:lang w:val="ru-RU"/>
        </w:rPr>
      </w:pPr>
      <w:r w:rsidRPr="00CD4681">
        <w:rPr>
          <w:b w:val="0"/>
          <w:lang w:val="ru-RU"/>
        </w:rPr>
        <w:t xml:space="preserve">Оплата будет производиться в соответствии с графиком и по схеме, обозначенным в Контракте и Приложении </w:t>
      </w:r>
      <w:r w:rsidRPr="00CD4681">
        <w:rPr>
          <w:b w:val="0"/>
        </w:rPr>
        <w:t>II</w:t>
      </w:r>
      <w:r w:rsidRPr="00CD4681">
        <w:rPr>
          <w:b w:val="0"/>
          <w:lang w:val="ru-RU"/>
        </w:rPr>
        <w:t xml:space="preserve"> к нему «График поставки».</w:t>
      </w:r>
    </w:p>
    <w:p w:rsidR="004A69A4" w:rsidRPr="00CD4681" w:rsidRDefault="004A69A4" w:rsidP="004A69A4">
      <w:pPr>
        <w:pStyle w:val="BankNormal"/>
        <w:spacing w:after="0"/>
        <w:rPr>
          <w:lang w:val="ru-RU"/>
        </w:rPr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</w:tabs>
        <w:spacing w:before="60" w:after="60"/>
        <w:jc w:val="both"/>
      </w:pPr>
      <w:r w:rsidRPr="00CD4681">
        <w:t>ГРАФИК ПОСТАВКИ</w:t>
      </w:r>
    </w:p>
    <w:p w:rsidR="004A69A4" w:rsidRPr="00CD4681" w:rsidRDefault="004A69A4" w:rsidP="004A69A4">
      <w:pPr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pStyle w:val="31"/>
        <w:spacing w:before="60" w:after="60"/>
        <w:ind w:left="851"/>
        <w:jc w:val="both"/>
        <w:rPr>
          <w:sz w:val="24"/>
          <w:szCs w:val="24"/>
          <w:lang w:val="ru-RU"/>
        </w:rPr>
      </w:pPr>
      <w:r w:rsidRPr="00CD4681">
        <w:rPr>
          <w:sz w:val="24"/>
          <w:szCs w:val="24"/>
          <w:lang w:val="ru-RU"/>
        </w:rPr>
        <w:t xml:space="preserve">График поставки должен, по возможности, соответствовать требованиям Приложения </w:t>
      </w:r>
      <w:r w:rsidRPr="00CD4681">
        <w:rPr>
          <w:sz w:val="24"/>
          <w:szCs w:val="24"/>
        </w:rPr>
        <w:t>II</w:t>
      </w:r>
      <w:r w:rsidRPr="00CD4681">
        <w:rPr>
          <w:sz w:val="24"/>
          <w:szCs w:val="24"/>
          <w:lang w:val="ru-RU"/>
        </w:rPr>
        <w:t xml:space="preserve">. Поставщику предлагается указать приемлемые для него сроки поставки в таблице Приложения </w:t>
      </w:r>
      <w:r w:rsidRPr="00CD4681">
        <w:rPr>
          <w:sz w:val="24"/>
          <w:szCs w:val="24"/>
        </w:rPr>
        <w:t>II</w:t>
      </w:r>
      <w:r w:rsidRPr="00CD4681">
        <w:rPr>
          <w:sz w:val="24"/>
          <w:szCs w:val="24"/>
          <w:lang w:val="ru-RU"/>
        </w:rPr>
        <w:t xml:space="preserve">. </w:t>
      </w:r>
    </w:p>
    <w:p w:rsidR="004A69A4" w:rsidRPr="00CD4681" w:rsidRDefault="004A69A4" w:rsidP="004A69A4">
      <w:pPr>
        <w:pStyle w:val="31"/>
        <w:spacing w:before="60" w:after="60"/>
        <w:ind w:left="851"/>
        <w:jc w:val="both"/>
        <w:rPr>
          <w:sz w:val="24"/>
          <w:szCs w:val="24"/>
          <w:lang w:val="ru-RU"/>
        </w:rPr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</w:tabs>
        <w:spacing w:before="60" w:after="60"/>
        <w:jc w:val="both"/>
      </w:pPr>
      <w:r w:rsidRPr="00CD4681">
        <w:t>АДРЕС ПОСТАВКИ</w:t>
      </w:r>
    </w:p>
    <w:p w:rsidR="004A69A4" w:rsidRPr="00CD4681" w:rsidRDefault="004A69A4" w:rsidP="004A69A4">
      <w:pPr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spacing w:before="60"/>
        <w:ind w:left="851"/>
        <w:jc w:val="both"/>
      </w:pPr>
      <w:r w:rsidRPr="00CD4681">
        <w:t xml:space="preserve">Товары должны быть поставлены по следующим адресам: </w:t>
      </w:r>
    </w:p>
    <w:p w:rsidR="004A69A4" w:rsidRPr="00CD4681" w:rsidRDefault="004A69A4" w:rsidP="00A972DE">
      <w:pPr>
        <w:spacing w:before="120"/>
        <w:ind w:left="851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rPr>
          <w:color w:val="000000"/>
        </w:rPr>
        <w:t xml:space="preserve">191119, </w:t>
      </w:r>
      <w:r w:rsidR="00FE2F77" w:rsidRPr="00CD4681">
        <w:rPr>
          <w:rFonts w:cs="Arial"/>
        </w:rPr>
        <w:t xml:space="preserve">Санкт-Петербург, Лиговский пр., </w:t>
      </w:r>
      <w:r w:rsidRPr="00CD4681">
        <w:rPr>
          <w:rFonts w:cs="Arial"/>
        </w:rPr>
        <w:t>д.</w:t>
      </w:r>
      <w:r w:rsidR="00A972DE" w:rsidRPr="00CD4681">
        <w:rPr>
          <w:rFonts w:cs="Arial"/>
        </w:rPr>
        <w:t> </w:t>
      </w:r>
      <w:r w:rsidRPr="00CD4681">
        <w:rPr>
          <w:rFonts w:cs="Arial"/>
        </w:rPr>
        <w:t>99</w:t>
      </w:r>
    </w:p>
    <w:p w:rsidR="004A69A4" w:rsidRPr="00CD4681" w:rsidRDefault="004A69A4" w:rsidP="00A972DE">
      <w:pPr>
        <w:spacing w:before="120"/>
        <w:ind w:left="851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t>191025</w:t>
      </w:r>
      <w:r w:rsidRPr="00CD4681">
        <w:rPr>
          <w:rFonts w:ascii="Georgia" w:hAnsi="Georgia"/>
        </w:rPr>
        <w:t xml:space="preserve">, </w:t>
      </w:r>
      <w:r w:rsidRPr="00CD4681">
        <w:rPr>
          <w:rFonts w:cs="Arial"/>
        </w:rPr>
        <w:t>Санкт-Петербург,</w:t>
      </w:r>
      <w:r w:rsidR="00FE2F77" w:rsidRPr="00CD4681">
        <w:rPr>
          <w:rFonts w:cs="Arial"/>
        </w:rPr>
        <w:t xml:space="preserve"> ул.</w:t>
      </w:r>
      <w:r w:rsidRPr="00CD4681">
        <w:rPr>
          <w:rFonts w:cs="Arial"/>
        </w:rPr>
        <w:t xml:space="preserve"> Стр</w:t>
      </w:r>
      <w:r w:rsidR="00FE2F77" w:rsidRPr="00CD4681">
        <w:rPr>
          <w:rFonts w:cs="Arial"/>
        </w:rPr>
        <w:t xml:space="preserve">емянная, </w:t>
      </w:r>
      <w:r w:rsidRPr="00CD4681">
        <w:rPr>
          <w:rFonts w:cs="Arial"/>
        </w:rPr>
        <w:t>д.</w:t>
      </w:r>
      <w:r w:rsidR="00A972DE" w:rsidRPr="00CD4681">
        <w:rPr>
          <w:rFonts w:cs="Arial"/>
        </w:rPr>
        <w:t> </w:t>
      </w:r>
      <w:r w:rsidRPr="00CD4681">
        <w:rPr>
          <w:rFonts w:cs="Arial"/>
        </w:rPr>
        <w:t>20</w:t>
      </w:r>
    </w:p>
    <w:p w:rsidR="004A69A4" w:rsidRPr="00CD4681" w:rsidRDefault="004A69A4" w:rsidP="00A972DE">
      <w:pPr>
        <w:spacing w:before="120"/>
        <w:ind w:left="851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t>193024,</w:t>
      </w:r>
      <w:r w:rsidRPr="00CD4681">
        <w:rPr>
          <w:rFonts w:cs="Arial"/>
        </w:rPr>
        <w:t xml:space="preserve"> </w:t>
      </w:r>
      <w:r w:rsidR="00FE2F77" w:rsidRPr="00CD4681">
        <w:rPr>
          <w:rFonts w:cs="Arial"/>
        </w:rPr>
        <w:t xml:space="preserve">Санкт-Петербург, ул. 2 Советская, </w:t>
      </w:r>
      <w:r w:rsidRPr="00CD4681">
        <w:rPr>
          <w:rFonts w:cs="Arial"/>
        </w:rPr>
        <w:t>д.</w:t>
      </w:r>
      <w:r w:rsidR="00A972DE" w:rsidRPr="00CD4681">
        <w:rPr>
          <w:rFonts w:cs="Arial"/>
        </w:rPr>
        <w:t> </w:t>
      </w:r>
      <w:r w:rsidRPr="00CD4681">
        <w:rPr>
          <w:rFonts w:cs="Arial"/>
        </w:rPr>
        <w:t>27/2</w:t>
      </w:r>
    </w:p>
    <w:p w:rsidR="004A69A4" w:rsidRPr="00CD4681" w:rsidRDefault="004A69A4" w:rsidP="004A69A4">
      <w:pPr>
        <w:tabs>
          <w:tab w:val="left" w:pos="356"/>
        </w:tabs>
        <w:spacing w:before="120"/>
        <w:ind w:left="851"/>
        <w:jc w:val="both"/>
      </w:pPr>
    </w:p>
    <w:p w:rsidR="004A69A4" w:rsidRPr="00CD4681" w:rsidRDefault="004A69A4" w:rsidP="004A69A4">
      <w:pPr>
        <w:keepNext/>
        <w:numPr>
          <w:ilvl w:val="0"/>
          <w:numId w:val="3"/>
        </w:numPr>
        <w:tabs>
          <w:tab w:val="clear" w:pos="1211"/>
          <w:tab w:val="left" w:pos="1080"/>
          <w:tab w:val="num" w:pos="1342"/>
        </w:tabs>
        <w:spacing w:before="60" w:after="60"/>
        <w:jc w:val="both"/>
      </w:pPr>
      <w:r w:rsidRPr="00CD4681">
        <w:t>СТРАНА ПРОИСХОЖДЕНИЯ</w:t>
      </w:r>
    </w:p>
    <w:p w:rsidR="004A69A4" w:rsidRPr="00CD4681" w:rsidRDefault="004A69A4" w:rsidP="004A69A4">
      <w:pPr>
        <w:keepNext/>
        <w:tabs>
          <w:tab w:val="left" w:pos="1080"/>
        </w:tabs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pStyle w:val="31"/>
        <w:spacing w:before="60" w:after="60"/>
        <w:ind w:left="839"/>
        <w:jc w:val="both"/>
        <w:rPr>
          <w:color w:val="FF0000"/>
          <w:sz w:val="24"/>
          <w:szCs w:val="24"/>
          <w:lang w:val="ru-RU"/>
        </w:rPr>
      </w:pPr>
      <w:r w:rsidRPr="00CD4681">
        <w:rPr>
          <w:sz w:val="24"/>
          <w:szCs w:val="24"/>
          <w:lang w:val="ru-RU"/>
        </w:rPr>
        <w:t xml:space="preserve">Предлагаемые Товары должны производиться в странах, являющихся членами Всемирного банка. </w:t>
      </w:r>
    </w:p>
    <w:p w:rsidR="004A69A4" w:rsidRPr="00CD4681" w:rsidRDefault="004A69A4" w:rsidP="004A69A4">
      <w:pPr>
        <w:pStyle w:val="31"/>
        <w:spacing w:before="60" w:after="60"/>
        <w:ind w:left="839"/>
        <w:jc w:val="both"/>
        <w:rPr>
          <w:sz w:val="24"/>
          <w:szCs w:val="24"/>
          <w:lang w:val="ru-RU"/>
        </w:rPr>
      </w:pPr>
    </w:p>
    <w:p w:rsidR="004A69A4" w:rsidRPr="00CD4681" w:rsidRDefault="004A69A4" w:rsidP="004A69A4">
      <w:pPr>
        <w:keepNext/>
        <w:numPr>
          <w:ilvl w:val="0"/>
          <w:numId w:val="3"/>
        </w:numPr>
        <w:tabs>
          <w:tab w:val="left" w:pos="1211"/>
        </w:tabs>
        <w:spacing w:before="60" w:after="60"/>
        <w:jc w:val="both"/>
      </w:pPr>
      <w:r w:rsidRPr="00CD4681">
        <w:lastRenderedPageBreak/>
        <w:t>ГАРАНТИЯ</w:t>
      </w:r>
    </w:p>
    <w:p w:rsidR="004A69A4" w:rsidRPr="00CD4681" w:rsidRDefault="004A69A4" w:rsidP="004A69A4">
      <w:pPr>
        <w:keepNext/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spacing w:before="60" w:after="60"/>
        <w:ind w:left="851"/>
        <w:jc w:val="both"/>
      </w:pPr>
      <w:r w:rsidRPr="00CD4681">
        <w:t>Обязательства по гарантии должны соответствовать требованиям, указанным в Приложении IV к настоящему Приглашению.</w:t>
      </w:r>
    </w:p>
    <w:p w:rsidR="004A69A4" w:rsidRPr="00CD4681" w:rsidRDefault="004A69A4" w:rsidP="004A69A4">
      <w:pPr>
        <w:spacing w:before="60" w:after="60"/>
        <w:ind w:left="851"/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  <w:tab w:val="left" w:pos="1560"/>
        </w:tabs>
        <w:spacing w:before="60" w:after="60"/>
        <w:jc w:val="both"/>
      </w:pPr>
      <w:r w:rsidRPr="00CD4681">
        <w:t xml:space="preserve">ПРАВОМОЧНЫЕ ПОСТАВЩИКИ </w:t>
      </w:r>
    </w:p>
    <w:p w:rsidR="004A69A4" w:rsidRPr="00CD4681" w:rsidRDefault="004A69A4" w:rsidP="004A69A4">
      <w:pPr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pStyle w:val="31"/>
        <w:spacing w:before="60" w:after="60"/>
        <w:ind w:left="851"/>
        <w:jc w:val="both"/>
        <w:rPr>
          <w:sz w:val="24"/>
          <w:szCs w:val="24"/>
          <w:lang w:val="ru-RU"/>
        </w:rPr>
      </w:pPr>
      <w:r w:rsidRPr="00CD4681">
        <w:rPr>
          <w:sz w:val="24"/>
          <w:szCs w:val="24"/>
          <w:lang w:val="ru-RU"/>
        </w:rPr>
        <w:t>Поставщики не должны ассоциироваться в прошлом напрямую или косвенно с компанией или ее филиалами, которая была нанята Покупателем для предоставления консультационных услуг в подготовке описания, спецификаций и других документов, использующихся в процессе закупок Товаров по данному Контракту.</w:t>
      </w:r>
    </w:p>
    <w:p w:rsidR="004A69A4" w:rsidRPr="00CD4681" w:rsidRDefault="004A69A4" w:rsidP="004A69A4">
      <w:pPr>
        <w:pStyle w:val="31"/>
        <w:spacing w:before="60" w:after="60"/>
        <w:ind w:left="851"/>
        <w:jc w:val="both"/>
        <w:rPr>
          <w:sz w:val="24"/>
          <w:szCs w:val="24"/>
          <w:lang w:val="ru-RU"/>
        </w:rPr>
      </w:pPr>
    </w:p>
    <w:p w:rsidR="004A69A4" w:rsidRPr="00CD4681" w:rsidRDefault="004A69A4" w:rsidP="004A69A4">
      <w:pPr>
        <w:numPr>
          <w:ilvl w:val="0"/>
          <w:numId w:val="3"/>
        </w:numPr>
        <w:tabs>
          <w:tab w:val="left" w:pos="1211"/>
        </w:tabs>
        <w:spacing w:before="60" w:after="60"/>
        <w:jc w:val="both"/>
      </w:pPr>
      <w:r w:rsidRPr="00CD4681">
        <w:t>СРОК ДЕЙСТВИЯ КОНКУРСНЫХ ПРЕДЛОЖЕНИЙ</w:t>
      </w:r>
    </w:p>
    <w:p w:rsidR="004A69A4" w:rsidRPr="00CD4681" w:rsidRDefault="004A69A4" w:rsidP="004A69A4">
      <w:pPr>
        <w:spacing w:before="60" w:after="60"/>
        <w:ind w:left="851"/>
        <w:jc w:val="both"/>
        <w:rPr>
          <w:sz w:val="20"/>
        </w:rPr>
      </w:pPr>
    </w:p>
    <w:p w:rsidR="004A69A4" w:rsidRPr="00CD4681" w:rsidRDefault="004A69A4" w:rsidP="004A69A4">
      <w:pPr>
        <w:spacing w:before="60" w:after="60"/>
        <w:ind w:left="851"/>
        <w:jc w:val="both"/>
      </w:pPr>
      <w:r w:rsidRPr="00CD4681">
        <w:t xml:space="preserve">Конкурсное Предложение должно оставаться в силе в течение 45 (Сорока пяти) дней  </w:t>
      </w:r>
      <w:proofErr w:type="gramStart"/>
      <w:r w:rsidRPr="00CD4681">
        <w:t>с</w:t>
      </w:r>
      <w:r w:rsidR="00A972DE" w:rsidRPr="00CD4681">
        <w:t> </w:t>
      </w:r>
      <w:r w:rsidRPr="00CD4681">
        <w:t>даты срока</w:t>
      </w:r>
      <w:proofErr w:type="gramEnd"/>
      <w:r w:rsidRPr="00CD4681">
        <w:t xml:space="preserve"> подачи Предложений, указанного в п.4 настоящего Приглашения.</w:t>
      </w:r>
    </w:p>
    <w:p w:rsidR="004A69A4" w:rsidRPr="00CD4681" w:rsidRDefault="004A69A4" w:rsidP="004A69A4">
      <w:pPr>
        <w:spacing w:before="60" w:after="60"/>
        <w:ind w:left="851"/>
      </w:pPr>
    </w:p>
    <w:p w:rsidR="004A69A4" w:rsidRPr="00CD4681" w:rsidRDefault="004A69A4" w:rsidP="004A69A4">
      <w:pPr>
        <w:numPr>
          <w:ilvl w:val="0"/>
          <w:numId w:val="4"/>
        </w:numPr>
        <w:tabs>
          <w:tab w:val="left" w:pos="720"/>
        </w:tabs>
        <w:jc w:val="both"/>
      </w:pPr>
      <w:r w:rsidRPr="00CD4681">
        <w:t>Дополнительную информацию можно получить:</w:t>
      </w:r>
    </w:p>
    <w:p w:rsidR="004A69A4" w:rsidRPr="00CD4681" w:rsidRDefault="004A69A4" w:rsidP="004A69A4">
      <w:pPr>
        <w:ind w:left="360"/>
        <w:jc w:val="both"/>
      </w:pPr>
    </w:p>
    <w:p w:rsidR="004A69A4" w:rsidRPr="00CD4681" w:rsidRDefault="00B904B9" w:rsidP="004A69A4">
      <w:pPr>
        <w:ind w:left="709"/>
      </w:pPr>
      <w:r w:rsidRPr="00CD4681">
        <w:t>Санкт-Петербургское государственное бюджетное учреждение культуры «Межрайонная централизованная библиотечная система им. М.Ю. Лермонтова»</w:t>
      </w:r>
    </w:p>
    <w:p w:rsidR="004A69A4" w:rsidRPr="00CD4681" w:rsidRDefault="004A69A4" w:rsidP="004A69A4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>Россия, 191028, Санкт-Петербург, Литейный пр.</w:t>
      </w:r>
      <w:r w:rsidR="007F62DE" w:rsidRPr="00CD4681">
        <w:rPr>
          <w:rFonts w:cs="Arial"/>
        </w:rPr>
        <w:t xml:space="preserve">, </w:t>
      </w:r>
      <w:r w:rsidRPr="00CD4681">
        <w:rPr>
          <w:rFonts w:cs="Arial"/>
        </w:rPr>
        <w:t>д.</w:t>
      </w:r>
      <w:r w:rsidR="00A972DE" w:rsidRPr="00CD4681">
        <w:rPr>
          <w:rFonts w:cs="Arial"/>
        </w:rPr>
        <w:t> </w:t>
      </w:r>
      <w:r w:rsidRPr="00CD4681">
        <w:rPr>
          <w:rFonts w:cs="Arial"/>
        </w:rPr>
        <w:t>19.</w:t>
      </w:r>
    </w:p>
    <w:p w:rsidR="004A69A4" w:rsidRPr="00CD4681" w:rsidRDefault="004A69A4" w:rsidP="004A69A4">
      <w:pPr>
        <w:ind w:left="-69" w:firstLine="778"/>
        <w:jc w:val="both"/>
        <w:rPr>
          <w:rFonts w:cs="Arial"/>
        </w:rPr>
      </w:pPr>
      <w:r w:rsidRPr="00CD4681">
        <w:rPr>
          <w:rFonts w:cs="Arial"/>
        </w:rPr>
        <w:t>Тел.: +7 (812) 272-36-60</w:t>
      </w:r>
    </w:p>
    <w:p w:rsidR="004A69A4" w:rsidRPr="005C7AD6" w:rsidRDefault="004A69A4" w:rsidP="004A69A4">
      <w:pPr>
        <w:ind w:left="-69" w:firstLine="778"/>
        <w:jc w:val="both"/>
        <w:rPr>
          <w:rFonts w:cs="Arial"/>
          <w:lang w:val="en-US"/>
        </w:rPr>
      </w:pPr>
      <w:r w:rsidRPr="00CD4681">
        <w:rPr>
          <w:rFonts w:cs="Arial"/>
        </w:rPr>
        <w:t>Факс</w:t>
      </w:r>
      <w:r w:rsidRPr="005C7AD6">
        <w:rPr>
          <w:rFonts w:cs="Arial"/>
          <w:lang w:val="en-US"/>
        </w:rPr>
        <w:t>: +7 (812) 272-38-78</w:t>
      </w:r>
    </w:p>
    <w:p w:rsidR="004A69A4" w:rsidRPr="005C7AD6" w:rsidRDefault="004A69A4" w:rsidP="004A69A4">
      <w:pPr>
        <w:tabs>
          <w:tab w:val="left" w:pos="356"/>
        </w:tabs>
        <w:ind w:left="-69" w:firstLine="778"/>
        <w:rPr>
          <w:lang w:val="en-US"/>
        </w:rPr>
      </w:pPr>
      <w:r w:rsidRPr="00CD4681">
        <w:rPr>
          <w:lang w:val="pt-BR"/>
        </w:rPr>
        <w:t>e-</w:t>
      </w:r>
      <w:r w:rsidRPr="00CD4681">
        <w:rPr>
          <w:lang w:val="en-US"/>
        </w:rPr>
        <w:t>mail</w:t>
      </w:r>
      <w:r w:rsidRPr="005C7AD6">
        <w:rPr>
          <w:lang w:val="en-US"/>
        </w:rPr>
        <w:t xml:space="preserve">: </w:t>
      </w:r>
      <w:r w:rsidRPr="00CD4681">
        <w:rPr>
          <w:lang w:val="en-US"/>
        </w:rPr>
        <w:t>zvetkova</w:t>
      </w:r>
      <w:r w:rsidRPr="005C7AD6">
        <w:rPr>
          <w:lang w:val="en-US"/>
        </w:rPr>
        <w:t>@</w:t>
      </w:r>
      <w:r w:rsidRPr="00CD4681">
        <w:rPr>
          <w:lang w:val="en-US"/>
        </w:rPr>
        <w:t>lplib</w:t>
      </w:r>
      <w:r w:rsidRPr="005C7AD6">
        <w:rPr>
          <w:lang w:val="en-US"/>
        </w:rPr>
        <w:t>.</w:t>
      </w:r>
      <w:r w:rsidRPr="00CD4681">
        <w:rPr>
          <w:lang w:val="en-US"/>
        </w:rPr>
        <w:t>ru</w:t>
      </w:r>
    </w:p>
    <w:p w:rsidR="004A69A4" w:rsidRPr="00CD4681" w:rsidRDefault="004A69A4" w:rsidP="004A69A4">
      <w:pPr>
        <w:tabs>
          <w:tab w:val="left" w:pos="709"/>
        </w:tabs>
        <w:ind w:left="709"/>
      </w:pPr>
      <w:r w:rsidRPr="00CD4681">
        <w:t xml:space="preserve">Контактное лицо: </w:t>
      </w:r>
      <w:smartTag w:uri="urn:schemas-microsoft-com:office:smarttags" w:element="PersonName">
        <w:r w:rsidRPr="00CD4681">
          <w:t>Цветкова Татьяна Валентиновна</w:t>
        </w:r>
      </w:smartTag>
      <w:r w:rsidRPr="00CD4681">
        <w:t>.</w:t>
      </w:r>
    </w:p>
    <w:p w:rsidR="004A69A4" w:rsidRPr="00CD4681" w:rsidRDefault="004A69A4" w:rsidP="004A69A4">
      <w:pPr>
        <w:ind w:left="709"/>
        <w:jc w:val="both"/>
      </w:pPr>
    </w:p>
    <w:p w:rsidR="004A69A4" w:rsidRPr="00CD4681" w:rsidRDefault="004A69A4" w:rsidP="004A69A4">
      <w:pPr>
        <w:ind w:left="709" w:hanging="349"/>
        <w:jc w:val="both"/>
      </w:pPr>
      <w:r w:rsidRPr="00CD4681">
        <w:t>7.</w:t>
      </w:r>
      <w:r w:rsidRPr="00CD4681">
        <w:tab/>
        <w:t>Просим подтвердить по вышеуказанным номерам факса или электронной почте  получение настоящего Приглашения, а также сообщить, будете ли Вы подавать конкурсное предложение.</w:t>
      </w:r>
    </w:p>
    <w:p w:rsidR="004A69A4" w:rsidRPr="00CD4681" w:rsidRDefault="004A69A4" w:rsidP="004A69A4">
      <w:pPr>
        <w:ind w:left="360"/>
        <w:jc w:val="both"/>
      </w:pPr>
    </w:p>
    <w:p w:rsidR="00B904B9" w:rsidRPr="00CD4681" w:rsidRDefault="00B904B9" w:rsidP="004A69A4">
      <w:pPr>
        <w:ind w:left="360"/>
        <w:jc w:val="both"/>
      </w:pPr>
    </w:p>
    <w:p w:rsidR="004A69A4" w:rsidRPr="00CD4681" w:rsidRDefault="004A69A4" w:rsidP="004A69A4">
      <w:pPr>
        <w:ind w:left="360"/>
        <w:jc w:val="both"/>
      </w:pPr>
    </w:p>
    <w:tbl>
      <w:tblPr>
        <w:tblStyle w:val="af5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84"/>
        <w:gridCol w:w="3119"/>
        <w:gridCol w:w="2504"/>
      </w:tblGrid>
      <w:tr w:rsidR="00A972DE" w:rsidRPr="00CD4681" w:rsidTr="00A972DE">
        <w:tc>
          <w:tcPr>
            <w:tcW w:w="4284" w:type="dxa"/>
          </w:tcPr>
          <w:p w:rsidR="00A972DE" w:rsidRPr="00CD4681" w:rsidRDefault="00A972DE" w:rsidP="00A972DE">
            <w:pPr>
              <w:spacing w:after="60"/>
              <w:ind w:left="709" w:hanging="709"/>
            </w:pPr>
            <w:r w:rsidRPr="00CD4681">
              <w:t>С уважением,</w:t>
            </w:r>
          </w:p>
          <w:p w:rsidR="00A972DE" w:rsidRPr="00CD4681" w:rsidRDefault="00A972DE" w:rsidP="00A972DE">
            <w:pPr>
              <w:spacing w:after="60"/>
              <w:ind w:left="709" w:hanging="709"/>
            </w:pPr>
            <w:r w:rsidRPr="00CD4681">
              <w:t>Директор СПб ГБУК</w:t>
            </w:r>
          </w:p>
          <w:p w:rsidR="00A972DE" w:rsidRPr="00CD4681" w:rsidRDefault="00A972DE" w:rsidP="00A972DE">
            <w:pPr>
              <w:jc w:val="both"/>
            </w:pPr>
            <w:r w:rsidRPr="00CD4681">
              <w:t>«МЦБС им. М.Ю. Лермонтова»</w:t>
            </w:r>
          </w:p>
        </w:tc>
        <w:tc>
          <w:tcPr>
            <w:tcW w:w="3119" w:type="dxa"/>
          </w:tcPr>
          <w:p w:rsidR="00A972DE" w:rsidRPr="00CD4681" w:rsidRDefault="00A972DE" w:rsidP="00A972DE">
            <w:pPr>
              <w:jc w:val="center"/>
            </w:pPr>
            <w:r w:rsidRPr="00CD4681">
              <w:t>___________________</w:t>
            </w:r>
          </w:p>
        </w:tc>
        <w:tc>
          <w:tcPr>
            <w:tcW w:w="2504" w:type="dxa"/>
          </w:tcPr>
          <w:p w:rsidR="00A972DE" w:rsidRPr="00CD4681" w:rsidRDefault="00A972DE" w:rsidP="00A972DE">
            <w:pPr>
              <w:jc w:val="both"/>
            </w:pPr>
            <w:proofErr w:type="spellStart"/>
            <w:r w:rsidRPr="00CD4681">
              <w:t>Серейчик</w:t>
            </w:r>
            <w:proofErr w:type="spellEnd"/>
            <w:r w:rsidRPr="00CD4681">
              <w:t xml:space="preserve"> С.С.</w:t>
            </w:r>
          </w:p>
        </w:tc>
      </w:tr>
    </w:tbl>
    <w:p w:rsidR="00622E8D" w:rsidRPr="00CD4681" w:rsidRDefault="00622E8D">
      <w:pPr>
        <w:jc w:val="right"/>
      </w:pPr>
    </w:p>
    <w:p w:rsidR="000B4514" w:rsidRPr="00CD4681" w:rsidRDefault="00A972DE">
      <w:pPr>
        <w:jc w:val="right"/>
      </w:pPr>
      <w:r w:rsidRPr="00CD4681">
        <w:br w:type="page"/>
      </w:r>
    </w:p>
    <w:p w:rsidR="00444ECE" w:rsidRPr="00CD4681" w:rsidRDefault="00482023">
      <w:pPr>
        <w:jc w:val="right"/>
      </w:pPr>
      <w:r w:rsidRPr="00CD4681">
        <w:t>П</w:t>
      </w:r>
      <w:r w:rsidR="00444ECE" w:rsidRPr="00CD4681">
        <w:t>риложение I</w:t>
      </w:r>
    </w:p>
    <w:p w:rsidR="00614A07" w:rsidRPr="00CD4681" w:rsidRDefault="00B373E3" w:rsidP="00614A07">
      <w:pPr>
        <w:pStyle w:val="FR1"/>
        <w:spacing w:before="0"/>
        <w:ind w:firstLine="567"/>
        <w:jc w:val="center"/>
        <w:rPr>
          <w:b/>
          <w:lang w:val="ru-RU"/>
        </w:rPr>
      </w:pPr>
      <w:r w:rsidRPr="00CD4681">
        <w:rPr>
          <w:b/>
          <w:lang w:val="ru-RU"/>
        </w:rPr>
        <w:t>ТЕХНИЧЕСКАЯ СПЕЦИФИКАЦИЯ ТОВАРОВ</w:t>
      </w:r>
    </w:p>
    <w:p w:rsidR="00444ECE" w:rsidRPr="00CD4681" w:rsidRDefault="00444ECE" w:rsidP="00444ECE">
      <w:pPr>
        <w:rPr>
          <w:szCs w:val="20"/>
        </w:rPr>
      </w:pPr>
    </w:p>
    <w:p w:rsidR="0028280A" w:rsidRPr="00CD4681" w:rsidRDefault="00BA21D3" w:rsidP="00BA21D3">
      <w:pPr>
        <w:pStyle w:val="BankNormal"/>
        <w:suppressAutoHyphens w:val="0"/>
        <w:spacing w:after="0"/>
        <w:jc w:val="both"/>
        <w:rPr>
          <w:szCs w:val="24"/>
          <w:lang w:val="ru-RU"/>
        </w:rPr>
      </w:pPr>
      <w:r w:rsidRPr="00CD4681">
        <w:rPr>
          <w:szCs w:val="24"/>
          <w:lang w:val="ru-RU"/>
        </w:rPr>
        <w:t>П</w:t>
      </w:r>
      <w:r w:rsidR="0028280A" w:rsidRPr="00CD4681">
        <w:rPr>
          <w:szCs w:val="24"/>
          <w:lang w:val="ru-RU"/>
        </w:rPr>
        <w:t>риведенные изображения представляют собой пр</w:t>
      </w:r>
      <w:r w:rsidR="00150D66" w:rsidRPr="00CD4681">
        <w:rPr>
          <w:szCs w:val="24"/>
          <w:lang w:val="ru-RU"/>
        </w:rPr>
        <w:t xml:space="preserve">имерную конфигурацию требуемых </w:t>
      </w:r>
      <w:r w:rsidR="002958E5" w:rsidRPr="00CD4681">
        <w:rPr>
          <w:szCs w:val="24"/>
          <w:lang w:val="ru-RU"/>
        </w:rPr>
        <w:t>Т</w:t>
      </w:r>
      <w:r w:rsidRPr="00CD4681">
        <w:rPr>
          <w:szCs w:val="24"/>
          <w:lang w:val="ru-RU"/>
        </w:rPr>
        <w:t>оваров.</w:t>
      </w:r>
    </w:p>
    <w:p w:rsidR="007914F9" w:rsidRPr="00CD4681" w:rsidRDefault="007914F9" w:rsidP="004530CB">
      <w:pPr>
        <w:pStyle w:val="BankNormal"/>
        <w:suppressAutoHyphens w:val="0"/>
        <w:spacing w:after="0"/>
        <w:jc w:val="both"/>
        <w:rPr>
          <w:szCs w:val="24"/>
          <w:lang w:val="ru-RU"/>
        </w:rPr>
      </w:pPr>
    </w:p>
    <w:tbl>
      <w:tblPr>
        <w:tblW w:w="10072" w:type="dxa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124"/>
        <w:gridCol w:w="3565"/>
        <w:gridCol w:w="1035"/>
        <w:gridCol w:w="4348"/>
      </w:tblGrid>
      <w:tr w:rsidR="004530CB" w:rsidRPr="00CD4681" w:rsidTr="00C933D8">
        <w:trPr>
          <w:trHeight w:val="57"/>
          <w:tblHeader/>
          <w:jc w:val="center"/>
        </w:trPr>
        <w:tc>
          <w:tcPr>
            <w:tcW w:w="1124" w:type="dxa"/>
            <w:vAlign w:val="center"/>
          </w:tcPr>
          <w:p w:rsidR="004530CB" w:rsidRPr="00CD4681" w:rsidRDefault="004530CB" w:rsidP="00352741">
            <w:pPr>
              <w:jc w:val="center"/>
              <w:rPr>
                <w:b/>
              </w:rPr>
            </w:pPr>
            <w:r w:rsidRPr="00CD4681">
              <w:rPr>
                <w:b/>
              </w:rPr>
              <w:t>№</w:t>
            </w:r>
          </w:p>
          <w:p w:rsidR="004530CB" w:rsidRPr="00CD4681" w:rsidRDefault="004530CB" w:rsidP="00352741">
            <w:pPr>
              <w:jc w:val="center"/>
              <w:rPr>
                <w:b/>
              </w:rPr>
            </w:pPr>
            <w:r w:rsidRPr="00CD4681">
              <w:rPr>
                <w:b/>
              </w:rPr>
              <w:t>позиции</w:t>
            </w:r>
          </w:p>
        </w:tc>
        <w:tc>
          <w:tcPr>
            <w:tcW w:w="3565" w:type="dxa"/>
            <w:vAlign w:val="center"/>
          </w:tcPr>
          <w:p w:rsidR="004530CB" w:rsidRPr="00CD4681" w:rsidRDefault="004530CB" w:rsidP="00C933D8">
            <w:pPr>
              <w:pStyle w:val="BankNormal"/>
              <w:spacing w:after="0"/>
              <w:jc w:val="center"/>
              <w:rPr>
                <w:b/>
                <w:szCs w:val="24"/>
                <w:lang w:val="ru-RU"/>
              </w:rPr>
            </w:pPr>
            <w:r w:rsidRPr="00CD4681">
              <w:rPr>
                <w:b/>
                <w:szCs w:val="24"/>
                <w:lang w:val="ru-RU"/>
              </w:rPr>
              <w:t>Наименование</w:t>
            </w:r>
          </w:p>
        </w:tc>
        <w:tc>
          <w:tcPr>
            <w:tcW w:w="1035" w:type="dxa"/>
            <w:vAlign w:val="center"/>
          </w:tcPr>
          <w:p w:rsidR="004530CB" w:rsidRPr="00CD4681" w:rsidRDefault="004530CB" w:rsidP="00352741">
            <w:pPr>
              <w:pStyle w:val="BankNormal"/>
              <w:spacing w:after="0"/>
              <w:jc w:val="center"/>
              <w:rPr>
                <w:b/>
                <w:szCs w:val="24"/>
                <w:lang w:val="ru-RU"/>
              </w:rPr>
            </w:pPr>
            <w:r w:rsidRPr="00CD4681">
              <w:rPr>
                <w:b/>
                <w:szCs w:val="24"/>
                <w:lang w:val="ru-RU"/>
              </w:rPr>
              <w:t>Кол-во, шт.</w:t>
            </w:r>
          </w:p>
        </w:tc>
        <w:tc>
          <w:tcPr>
            <w:tcW w:w="4348" w:type="dxa"/>
            <w:vAlign w:val="center"/>
          </w:tcPr>
          <w:p w:rsidR="004530CB" w:rsidRPr="00CD4681" w:rsidRDefault="004530CB" w:rsidP="00352741">
            <w:pPr>
              <w:pStyle w:val="BankNormal"/>
              <w:jc w:val="center"/>
              <w:rPr>
                <w:b/>
                <w:szCs w:val="24"/>
                <w:lang w:val="ru-RU"/>
              </w:rPr>
            </w:pPr>
            <w:r w:rsidRPr="00CD4681">
              <w:rPr>
                <w:b/>
                <w:szCs w:val="24"/>
                <w:lang w:val="ru-RU"/>
              </w:rPr>
              <w:t>Спецификация</w:t>
            </w:r>
          </w:p>
        </w:tc>
      </w:tr>
      <w:tr w:rsidR="004530CB" w:rsidRPr="00CD4681" w:rsidTr="0096452E">
        <w:trPr>
          <w:trHeight w:val="2041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spacing w:after="0"/>
              <w:rPr>
                <w:color w:val="000000"/>
                <w:lang w:eastAsia="ru-RU"/>
              </w:rPr>
            </w:pPr>
            <w:proofErr w:type="spellStart"/>
            <w:r w:rsidRPr="00CD4681">
              <w:rPr>
                <w:color w:val="000000"/>
                <w:lang w:eastAsia="ru-RU"/>
              </w:rPr>
              <w:t>Скрытый</w:t>
            </w:r>
            <w:proofErr w:type="spellEnd"/>
            <w:r w:rsidRPr="00CD4681">
              <w:rPr>
                <w:color w:val="000000"/>
                <w:lang w:eastAsia="ru-RU"/>
              </w:rPr>
              <w:t xml:space="preserve"> </w:t>
            </w:r>
            <w:proofErr w:type="spellStart"/>
            <w:r w:rsidRPr="00CD4681">
              <w:rPr>
                <w:color w:val="000000"/>
                <w:lang w:eastAsia="ru-RU"/>
              </w:rPr>
              <w:t>рельс</w:t>
            </w:r>
            <w:proofErr w:type="spellEnd"/>
            <w:r w:rsidRPr="00CD4681">
              <w:rPr>
                <w:color w:val="000000"/>
                <w:lang w:eastAsia="ru-RU"/>
              </w:rPr>
              <w:t xml:space="preserve"> </w:t>
            </w:r>
          </w:p>
          <w:p w:rsidR="004530CB" w:rsidRPr="00CD4681" w:rsidRDefault="00D14EB3" w:rsidP="00352741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noProof/>
                <w:color w:val="000000"/>
                <w:lang w:val="ru-RU" w:eastAsia="ru-RU"/>
              </w:rPr>
              <w:drawing>
                <wp:inline distT="0" distB="0" distL="0" distR="0">
                  <wp:extent cx="1520825" cy="1007110"/>
                  <wp:effectExtent l="19050" t="0" r="3175" b="0"/>
                  <wp:docPr id="1" name="Рисунок 9" descr="C:\Users\Art Technics\Desktop\4127280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 descr="C:\Users\Art Technics\Desktop\4127280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1007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spacing w:after="0"/>
              <w:jc w:val="center"/>
              <w:rPr>
                <w:szCs w:val="24"/>
              </w:rPr>
            </w:pPr>
            <w:r w:rsidRPr="00CD4681">
              <w:rPr>
                <w:szCs w:val="24"/>
              </w:rPr>
              <w:t>32</w:t>
            </w:r>
          </w:p>
        </w:tc>
        <w:tc>
          <w:tcPr>
            <w:tcW w:w="4348" w:type="dxa"/>
          </w:tcPr>
          <w:p w:rsidR="0008769C" w:rsidRPr="00CD4681" w:rsidRDefault="0008769C" w:rsidP="0008769C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предназначен для крепления лесок с наконечником </w:t>
            </w:r>
            <w:r w:rsidR="0096452E" w:rsidRPr="00CD4681">
              <w:rPr>
                <w:szCs w:val="24"/>
                <w:lang w:val="ru-RU"/>
              </w:rPr>
              <w:t xml:space="preserve">типа </w:t>
            </w:r>
            <w:r w:rsidRPr="00CD4681">
              <w:rPr>
                <w:szCs w:val="24"/>
                <w:lang w:val="ru-RU"/>
              </w:rPr>
              <w:t>«кобра»;</w:t>
            </w:r>
          </w:p>
          <w:p w:rsidR="002958E5" w:rsidRPr="00CD4681" w:rsidRDefault="002C540D" w:rsidP="00352741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материал – алюминий;</w:t>
            </w:r>
          </w:p>
          <w:p w:rsidR="0008769C" w:rsidRPr="00CD4681" w:rsidRDefault="0008769C" w:rsidP="0008769C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цвет – белый;</w:t>
            </w:r>
          </w:p>
          <w:p w:rsidR="0008769C" w:rsidRPr="00CD4681" w:rsidRDefault="0008769C" w:rsidP="0008769C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габариты –2000х30х9 мм;</w:t>
            </w:r>
          </w:p>
          <w:p w:rsidR="0008769C" w:rsidRPr="00CD4681" w:rsidRDefault="0008769C" w:rsidP="0008769C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максимальная нагрузка на п.м. – 40</w:t>
            </w:r>
            <w:r w:rsidR="006407D6" w:rsidRPr="00CD4681">
              <w:rPr>
                <w:szCs w:val="24"/>
                <w:lang w:val="ru-RU"/>
              </w:rPr>
              <w:t> </w:t>
            </w:r>
            <w:r w:rsidRPr="00CD4681">
              <w:rPr>
                <w:szCs w:val="24"/>
                <w:lang w:val="ru-RU"/>
              </w:rPr>
              <w:t>кг.</w:t>
            </w:r>
          </w:p>
        </w:tc>
      </w:tr>
      <w:tr w:rsidR="004530CB" w:rsidRPr="00CD4681" w:rsidTr="0096452E">
        <w:trPr>
          <w:trHeight w:val="2055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rPr>
                <w:szCs w:val="24"/>
                <w:lang w:val="ru-RU"/>
              </w:rPr>
            </w:pPr>
            <w:proofErr w:type="spellStart"/>
            <w:r w:rsidRPr="00CD4681">
              <w:rPr>
                <w:szCs w:val="24"/>
                <w:lang w:eastAsia="ru-RU"/>
              </w:rPr>
              <w:t>Шуруп</w:t>
            </w:r>
            <w:proofErr w:type="spellEnd"/>
            <w:r w:rsidRPr="00CD4681">
              <w:rPr>
                <w:szCs w:val="24"/>
                <w:lang w:eastAsia="ru-RU"/>
              </w:rPr>
              <w:t xml:space="preserve"> </w:t>
            </w:r>
          </w:p>
          <w:p w:rsidR="004530CB" w:rsidRPr="00CD4681" w:rsidRDefault="00D14EB3" w:rsidP="00352741">
            <w:pPr>
              <w:pStyle w:val="BankNormal"/>
              <w:spacing w:after="0"/>
              <w:jc w:val="center"/>
              <w:rPr>
                <w:color w:val="000000"/>
                <w:lang w:eastAsia="ru-RU"/>
              </w:rPr>
            </w:pPr>
            <w:r w:rsidRPr="00CD4681">
              <w:rPr>
                <w:noProof/>
                <w:color w:val="000000"/>
                <w:lang w:val="ru-RU" w:eastAsia="ru-RU"/>
              </w:rPr>
              <w:drawing>
                <wp:inline distT="0" distB="0" distL="0" distR="0">
                  <wp:extent cx="1520825" cy="1007110"/>
                  <wp:effectExtent l="19050" t="0" r="3175" b="0"/>
                  <wp:docPr id="2" name="Рисунок 80" descr="C:\Users\Art Technics\Desktop\3819760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0" descr="C:\Users\Art Technics\Desktop\3819760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1007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207</w:t>
            </w:r>
          </w:p>
        </w:tc>
        <w:tc>
          <w:tcPr>
            <w:tcW w:w="4348" w:type="dxa"/>
          </w:tcPr>
          <w:p w:rsidR="004530CB" w:rsidRPr="00CD4681" w:rsidRDefault="004530CB" w:rsidP="00352741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</w:t>
            </w:r>
            <w:proofErr w:type="gramEnd"/>
            <w:r w:rsidRPr="00CD4681">
              <w:rPr>
                <w:szCs w:val="24"/>
                <w:lang w:val="ru-RU"/>
              </w:rPr>
              <w:t xml:space="preserve"> для позиции №1</w:t>
            </w:r>
            <w:r w:rsidR="00C933D8" w:rsidRPr="00CD4681">
              <w:rPr>
                <w:szCs w:val="24"/>
                <w:lang w:val="ru-RU"/>
              </w:rPr>
              <w:t>;</w:t>
            </w:r>
          </w:p>
          <w:p w:rsidR="002C540D" w:rsidRPr="00CD4681" w:rsidRDefault="002C540D" w:rsidP="002C540D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материал – сталь;</w:t>
            </w:r>
          </w:p>
          <w:p w:rsidR="004530CB" w:rsidRPr="00CD4681" w:rsidRDefault="008712D1" w:rsidP="00352741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диаметр - </w:t>
            </w:r>
            <w:r w:rsidR="006407D6" w:rsidRPr="00CD4681">
              <w:rPr>
                <w:szCs w:val="24"/>
                <w:lang w:val="ru-RU"/>
              </w:rPr>
              <w:t> </w:t>
            </w:r>
            <w:r w:rsidR="004530CB" w:rsidRPr="00CD4681">
              <w:rPr>
                <w:szCs w:val="24"/>
                <w:lang w:val="ru-RU"/>
              </w:rPr>
              <w:t>6 мм</w:t>
            </w:r>
            <w:r w:rsidRPr="00CD4681">
              <w:rPr>
                <w:szCs w:val="24"/>
                <w:lang w:val="ru-RU"/>
              </w:rPr>
              <w:t>;</w:t>
            </w:r>
          </w:p>
          <w:p w:rsidR="006407D6" w:rsidRPr="00CD4681" w:rsidRDefault="006407D6" w:rsidP="002C540D">
            <w:pPr>
              <w:pStyle w:val="BankNormal"/>
              <w:numPr>
                <w:ilvl w:val="0"/>
                <w:numId w:val="14"/>
              </w:numPr>
              <w:suppressAutoHyphens w:val="0"/>
              <w:spacing w:after="0"/>
              <w:jc w:val="both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длина – 30 </w:t>
            </w:r>
            <w:r w:rsidR="002C540D" w:rsidRPr="00CD4681">
              <w:rPr>
                <w:szCs w:val="24"/>
                <w:lang w:val="ru-RU"/>
              </w:rPr>
              <w:t>мм.</w:t>
            </w:r>
          </w:p>
        </w:tc>
      </w:tr>
      <w:tr w:rsidR="004530CB" w:rsidRPr="00CD4681" w:rsidTr="00C933D8">
        <w:trPr>
          <w:trHeight w:val="365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spacing w:after="0"/>
              <w:rPr>
                <w:szCs w:val="24"/>
                <w:lang w:val="ru-RU" w:eastAsia="ru-RU"/>
              </w:rPr>
            </w:pPr>
            <w:r w:rsidRPr="00CD4681">
              <w:rPr>
                <w:szCs w:val="24"/>
                <w:lang w:val="ru-RU" w:eastAsia="ru-RU"/>
              </w:rPr>
              <w:t xml:space="preserve">Леска с наконечником </w:t>
            </w:r>
          </w:p>
          <w:p w:rsidR="004530CB" w:rsidRPr="00CD4681" w:rsidRDefault="00D14EB3" w:rsidP="00352741">
            <w:pPr>
              <w:pStyle w:val="BankNormal"/>
              <w:spacing w:after="0"/>
              <w:jc w:val="center"/>
              <w:rPr>
                <w:b/>
                <w:color w:val="FF0000"/>
                <w:szCs w:val="24"/>
                <w:lang w:val="ru-RU"/>
              </w:rPr>
            </w:pPr>
            <w:r w:rsidRPr="00CD4681">
              <w:rPr>
                <w:b/>
                <w:noProof/>
                <w:color w:val="FF0000"/>
                <w:szCs w:val="24"/>
                <w:lang w:val="ru-RU" w:eastAsia="ru-RU"/>
              </w:rPr>
              <w:drawing>
                <wp:inline distT="0" distB="0" distL="0" distR="0">
                  <wp:extent cx="1530985" cy="945515"/>
                  <wp:effectExtent l="19050" t="0" r="0" b="0"/>
                  <wp:docPr id="3" name="Рисунок 81" descr="C:\Users\Art Technics\Desktop\____________Perl_4d0522a8e402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81" descr="C:\Users\Art Technics\Desktop\____________Perl_4d0522a8e402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30985" cy="9455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120</w:t>
            </w:r>
          </w:p>
        </w:tc>
        <w:tc>
          <w:tcPr>
            <w:tcW w:w="4348" w:type="dxa"/>
          </w:tcPr>
          <w:p w:rsidR="0096452E" w:rsidRPr="00CD4681" w:rsidRDefault="0096452E" w:rsidP="00352741">
            <w:pPr>
              <w:pStyle w:val="BankNormal"/>
              <w:numPr>
                <w:ilvl w:val="0"/>
                <w:numId w:val="15"/>
              </w:numPr>
              <w:suppressAutoHyphens w:val="0"/>
              <w:spacing w:after="0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предназначена</w:t>
            </w:r>
            <w:proofErr w:type="gramEnd"/>
            <w:r w:rsidRPr="00CD4681">
              <w:rPr>
                <w:szCs w:val="24"/>
                <w:lang w:val="ru-RU"/>
              </w:rPr>
              <w:t xml:space="preserve"> для крепления крючков;</w:t>
            </w:r>
          </w:p>
          <w:p w:rsidR="0096452E" w:rsidRPr="00CD4681" w:rsidRDefault="0096452E" w:rsidP="0096452E">
            <w:pPr>
              <w:pStyle w:val="BankNormal"/>
              <w:numPr>
                <w:ilvl w:val="0"/>
                <w:numId w:val="15"/>
              </w:numPr>
              <w:suppressAutoHyphens w:val="0"/>
              <w:spacing w:after="0"/>
              <w:rPr>
                <w:szCs w:val="24"/>
                <w:lang w:val="ru-RU"/>
              </w:rPr>
            </w:pPr>
            <w:proofErr w:type="spellStart"/>
            <w:r w:rsidRPr="00CD4681">
              <w:rPr>
                <w:szCs w:val="24"/>
                <w:lang w:val="ru-RU"/>
              </w:rPr>
              <w:t>нетянущаяся</w:t>
            </w:r>
            <w:proofErr w:type="spellEnd"/>
            <w:r w:rsidRPr="00CD4681">
              <w:rPr>
                <w:szCs w:val="24"/>
                <w:lang w:val="ru-RU"/>
              </w:rPr>
              <w:t>;</w:t>
            </w:r>
          </w:p>
          <w:p w:rsidR="0096452E" w:rsidRPr="00CD4681" w:rsidRDefault="0096452E" w:rsidP="0096452E">
            <w:pPr>
              <w:pStyle w:val="BankNormal"/>
              <w:numPr>
                <w:ilvl w:val="0"/>
                <w:numId w:val="15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наконечник типа «кобра»;</w:t>
            </w:r>
          </w:p>
          <w:p w:rsidR="004530CB" w:rsidRPr="00CD4681" w:rsidRDefault="00E352A2" w:rsidP="00352741">
            <w:pPr>
              <w:pStyle w:val="BankNormal"/>
              <w:numPr>
                <w:ilvl w:val="0"/>
                <w:numId w:val="15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длина</w:t>
            </w:r>
            <w:r w:rsidR="004530CB" w:rsidRPr="00CD4681">
              <w:rPr>
                <w:szCs w:val="24"/>
                <w:lang w:val="ru-RU"/>
              </w:rPr>
              <w:t xml:space="preserve"> – 2</w:t>
            </w:r>
            <w:r w:rsidR="0096452E" w:rsidRPr="00CD4681">
              <w:rPr>
                <w:szCs w:val="24"/>
                <w:lang w:val="ru-RU"/>
              </w:rPr>
              <w:t> </w:t>
            </w:r>
            <w:r w:rsidR="004530CB" w:rsidRPr="00CD4681">
              <w:rPr>
                <w:szCs w:val="24"/>
                <w:lang w:val="ru-RU"/>
              </w:rPr>
              <w:t>00</w:t>
            </w:r>
            <w:r w:rsidR="0096452E" w:rsidRPr="00CD4681">
              <w:rPr>
                <w:szCs w:val="24"/>
                <w:lang w:val="ru-RU"/>
              </w:rPr>
              <w:t>0</w:t>
            </w:r>
            <w:r w:rsidR="004530CB" w:rsidRPr="00CD4681">
              <w:rPr>
                <w:szCs w:val="24"/>
                <w:lang w:val="ru-RU"/>
              </w:rPr>
              <w:t xml:space="preserve"> </w:t>
            </w:r>
            <w:r w:rsidR="0096452E" w:rsidRPr="00CD4681">
              <w:rPr>
                <w:szCs w:val="24"/>
                <w:lang w:val="ru-RU"/>
              </w:rPr>
              <w:t>м</w:t>
            </w:r>
            <w:r w:rsidR="004530CB" w:rsidRPr="00CD4681">
              <w:rPr>
                <w:szCs w:val="24"/>
                <w:lang w:val="ru-RU"/>
              </w:rPr>
              <w:t>м</w:t>
            </w:r>
            <w:r w:rsidRPr="00CD4681">
              <w:rPr>
                <w:szCs w:val="24"/>
                <w:lang w:val="ru-RU"/>
              </w:rPr>
              <w:t>;</w:t>
            </w:r>
          </w:p>
          <w:p w:rsidR="0096452E" w:rsidRPr="00CD4681" w:rsidRDefault="0096452E" w:rsidP="0096452E">
            <w:pPr>
              <w:pStyle w:val="BankNormal"/>
              <w:numPr>
                <w:ilvl w:val="0"/>
                <w:numId w:val="15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максимальная нагрузка – 30 кг.</w:t>
            </w:r>
          </w:p>
          <w:p w:rsidR="0096452E" w:rsidRPr="00CD4681" w:rsidRDefault="0096452E" w:rsidP="0096452E">
            <w:pPr>
              <w:pStyle w:val="BankNormal"/>
              <w:suppressAutoHyphens w:val="0"/>
              <w:spacing w:after="0"/>
              <w:rPr>
                <w:szCs w:val="24"/>
                <w:lang w:val="ru-RU"/>
              </w:rPr>
            </w:pPr>
          </w:p>
        </w:tc>
      </w:tr>
      <w:tr w:rsidR="004530CB" w:rsidRPr="00CD4681" w:rsidTr="0096452E">
        <w:trPr>
          <w:trHeight w:val="2073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rPr>
                <w:lang w:val="ru-RU"/>
              </w:rPr>
            </w:pPr>
            <w:r w:rsidRPr="00CD4681">
              <w:rPr>
                <w:lang w:val="ru-RU"/>
              </w:rPr>
              <w:t>Дюбель</w:t>
            </w:r>
          </w:p>
          <w:p w:rsidR="004530CB" w:rsidRPr="00CD4681" w:rsidRDefault="00D14EB3" w:rsidP="00352741">
            <w:pPr>
              <w:pStyle w:val="BankNormal"/>
              <w:jc w:val="center"/>
              <w:rPr>
                <w:lang w:val="ru-RU"/>
              </w:rPr>
            </w:pPr>
            <w:r w:rsidRPr="00CD4681">
              <w:rPr>
                <w:noProof/>
                <w:lang w:val="ru-RU" w:eastAsia="ru-RU"/>
              </w:rPr>
              <w:drawing>
                <wp:inline distT="0" distB="0" distL="0" distR="0">
                  <wp:extent cx="1520825" cy="1007110"/>
                  <wp:effectExtent l="19050" t="0" r="3175" b="0"/>
                  <wp:docPr id="4" name="Рисунок 77" descr="C:\Users\Art Technics\Desktop\3800660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7" descr="C:\Users\Art Technics\Desktop\3800660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1007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207</w:t>
            </w:r>
          </w:p>
        </w:tc>
        <w:tc>
          <w:tcPr>
            <w:tcW w:w="4348" w:type="dxa"/>
          </w:tcPr>
          <w:p w:rsidR="0096452E" w:rsidRPr="00CD4681" w:rsidRDefault="0096452E" w:rsidP="0096452E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</w:t>
            </w:r>
            <w:proofErr w:type="gramEnd"/>
            <w:r w:rsidRPr="00CD4681">
              <w:rPr>
                <w:szCs w:val="24"/>
                <w:lang w:val="ru-RU"/>
              </w:rPr>
              <w:t xml:space="preserve"> для позиции </w:t>
            </w:r>
            <w:r w:rsidR="003835D6" w:rsidRPr="00CD4681">
              <w:rPr>
                <w:szCs w:val="24"/>
                <w:lang w:val="ru-RU"/>
              </w:rPr>
              <w:t>№</w:t>
            </w:r>
            <w:r w:rsidRPr="00CD4681">
              <w:rPr>
                <w:szCs w:val="24"/>
                <w:lang w:val="ru-RU"/>
              </w:rPr>
              <w:t>2;</w:t>
            </w:r>
          </w:p>
          <w:p w:rsidR="0096452E" w:rsidRPr="00CD4681" w:rsidRDefault="003835D6" w:rsidP="0096452E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материал - </w:t>
            </w:r>
            <w:r w:rsidR="0096452E" w:rsidRPr="00CD4681">
              <w:rPr>
                <w:szCs w:val="24"/>
                <w:lang w:val="ru-RU"/>
              </w:rPr>
              <w:t>пластик;</w:t>
            </w:r>
          </w:p>
          <w:p w:rsidR="004530CB" w:rsidRPr="00CD4681" w:rsidRDefault="00106146" w:rsidP="00352741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диаметр - </w:t>
            </w:r>
            <w:r w:rsidR="004530CB" w:rsidRPr="00CD4681">
              <w:rPr>
                <w:szCs w:val="24"/>
                <w:lang w:val="ru-RU"/>
              </w:rPr>
              <w:t>6 мм</w:t>
            </w:r>
            <w:r w:rsidRPr="00CD4681">
              <w:rPr>
                <w:szCs w:val="24"/>
                <w:lang w:val="ru-RU"/>
              </w:rPr>
              <w:t>;</w:t>
            </w:r>
          </w:p>
          <w:p w:rsidR="00106146" w:rsidRPr="00CD4681" w:rsidRDefault="00106146" w:rsidP="00106146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длина </w:t>
            </w:r>
            <w:r w:rsidR="0096452E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</w:t>
            </w:r>
            <w:r w:rsidR="0096452E" w:rsidRPr="00CD4681">
              <w:rPr>
                <w:szCs w:val="24"/>
                <w:lang w:val="ru-RU"/>
              </w:rPr>
              <w:t>40 мм;</w:t>
            </w:r>
          </w:p>
          <w:p w:rsidR="0096452E" w:rsidRPr="00CD4681" w:rsidRDefault="0096452E" w:rsidP="0096452E">
            <w:pPr>
              <w:pStyle w:val="BankNormal"/>
              <w:suppressAutoHyphens w:val="0"/>
              <w:spacing w:after="0"/>
              <w:rPr>
                <w:szCs w:val="24"/>
                <w:lang w:val="ru-RU"/>
              </w:rPr>
            </w:pPr>
          </w:p>
        </w:tc>
      </w:tr>
      <w:tr w:rsidR="004530CB" w:rsidRPr="00CD4681" w:rsidTr="00C933D8">
        <w:trPr>
          <w:trHeight w:val="278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026230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szCs w:val="24"/>
                <w:lang w:val="ru-RU" w:eastAsia="ru-RU"/>
              </w:rPr>
              <w:t xml:space="preserve">Крючок </w:t>
            </w:r>
            <w:r w:rsidR="004530CB" w:rsidRPr="00CD4681">
              <w:rPr>
                <w:szCs w:val="24"/>
                <w:lang w:val="ru-RU" w:eastAsia="ru-RU"/>
              </w:rPr>
              <w:t xml:space="preserve">для подвески картин </w:t>
            </w:r>
          </w:p>
          <w:p w:rsidR="004530CB" w:rsidRPr="00CD4681" w:rsidRDefault="00D14EB3" w:rsidP="00BA21D3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rFonts w:ascii="Arial CYR" w:hAnsi="Arial CYR" w:cs="Arial CYR"/>
                <w:noProof/>
                <w:sz w:val="20"/>
                <w:lang w:val="ru-RU" w:eastAsia="ru-RU"/>
              </w:rPr>
              <w:drawing>
                <wp:inline distT="0" distB="0" distL="0" distR="0">
                  <wp:extent cx="801370" cy="801370"/>
                  <wp:effectExtent l="19050" t="0" r="0" b="0"/>
                  <wp:docPr id="5" name="Рисунок 37" descr="C:\Users\Art Technics\Desktop\STAS_cobra_smartspring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37" descr="C:\Users\Art Technics\Desktop\STAS_cobra_smartspring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01370" cy="801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240</w:t>
            </w:r>
          </w:p>
        </w:tc>
        <w:tc>
          <w:tcPr>
            <w:tcW w:w="4348" w:type="dxa"/>
          </w:tcPr>
          <w:p w:rsidR="004530CB" w:rsidRPr="00CD4681" w:rsidRDefault="00E043E5" w:rsidP="00352741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</w:t>
            </w:r>
            <w:proofErr w:type="gramEnd"/>
            <w:r w:rsidRPr="00CD4681">
              <w:rPr>
                <w:szCs w:val="24"/>
                <w:lang w:val="ru-RU"/>
              </w:rPr>
              <w:t xml:space="preserve"> для </w:t>
            </w:r>
            <w:r w:rsidR="004530CB" w:rsidRPr="00CD4681">
              <w:rPr>
                <w:szCs w:val="24"/>
                <w:lang w:val="ru-RU"/>
              </w:rPr>
              <w:t>крепление</w:t>
            </w:r>
            <w:r w:rsidRPr="00CD4681">
              <w:rPr>
                <w:szCs w:val="24"/>
                <w:lang w:val="ru-RU"/>
              </w:rPr>
              <w:t xml:space="preserve"> </w:t>
            </w:r>
            <w:r w:rsidR="004530CB" w:rsidRPr="00CD4681">
              <w:rPr>
                <w:szCs w:val="24"/>
                <w:lang w:val="ru-RU"/>
              </w:rPr>
              <w:t>на леске</w:t>
            </w:r>
            <w:r w:rsidR="00026230" w:rsidRPr="00CD4681">
              <w:rPr>
                <w:szCs w:val="24"/>
                <w:lang w:val="ru-RU"/>
              </w:rPr>
              <w:t>;</w:t>
            </w:r>
          </w:p>
          <w:p w:rsidR="003650E5" w:rsidRPr="00CD4681" w:rsidRDefault="003650E5" w:rsidP="003650E5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фикса</w:t>
            </w:r>
            <w:r w:rsidRPr="00CD4681">
              <w:rPr>
                <w:szCs w:val="24"/>
              </w:rPr>
              <w:t>ц</w:t>
            </w:r>
            <w:proofErr w:type="spellStart"/>
            <w:r w:rsidRPr="00CD4681">
              <w:rPr>
                <w:szCs w:val="24"/>
                <w:lang w:val="ru-RU"/>
              </w:rPr>
              <w:t>ия</w:t>
            </w:r>
            <w:proofErr w:type="spellEnd"/>
            <w:r w:rsidRPr="00CD4681">
              <w:rPr>
                <w:szCs w:val="24"/>
                <w:lang w:val="ru-RU"/>
              </w:rPr>
              <w:t xml:space="preserve"> «на разжим»;</w:t>
            </w:r>
          </w:p>
          <w:p w:rsidR="007A7DD6" w:rsidRPr="00CD4681" w:rsidRDefault="007A7DD6" w:rsidP="00352741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материал </w:t>
            </w:r>
            <w:r w:rsidR="003650E5" w:rsidRPr="00CD4681">
              <w:rPr>
                <w:szCs w:val="24"/>
                <w:lang w:val="ru-RU"/>
              </w:rPr>
              <w:t>– сталь;</w:t>
            </w:r>
            <w:r w:rsidRPr="00CD4681">
              <w:rPr>
                <w:szCs w:val="24"/>
                <w:lang w:val="ru-RU"/>
              </w:rPr>
              <w:t xml:space="preserve"> </w:t>
            </w:r>
          </w:p>
          <w:p w:rsidR="004530CB" w:rsidRPr="00CD4681" w:rsidRDefault="004530CB" w:rsidP="00026230">
            <w:pPr>
              <w:pStyle w:val="BankNormal"/>
              <w:numPr>
                <w:ilvl w:val="0"/>
                <w:numId w:val="16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максимальн</w:t>
            </w:r>
            <w:r w:rsidR="00026230" w:rsidRPr="00CD4681">
              <w:rPr>
                <w:szCs w:val="24"/>
                <w:lang w:val="ru-RU"/>
              </w:rPr>
              <w:t>о выдерживаемая</w:t>
            </w:r>
            <w:r w:rsidRPr="00CD4681">
              <w:rPr>
                <w:szCs w:val="24"/>
                <w:lang w:val="ru-RU"/>
              </w:rPr>
              <w:t xml:space="preserve"> нагрузка – 4 кг</w:t>
            </w:r>
            <w:r w:rsidR="00026230" w:rsidRPr="00CD4681">
              <w:rPr>
                <w:szCs w:val="24"/>
                <w:lang w:val="ru-RU"/>
              </w:rPr>
              <w:t>.</w:t>
            </w:r>
          </w:p>
          <w:p w:rsidR="0096452E" w:rsidRPr="00CD4681" w:rsidRDefault="0096452E" w:rsidP="003650E5">
            <w:pPr>
              <w:pStyle w:val="BankNormal"/>
              <w:suppressAutoHyphens w:val="0"/>
              <w:spacing w:after="0"/>
              <w:ind w:left="720"/>
              <w:rPr>
                <w:szCs w:val="24"/>
                <w:lang w:val="ru-RU"/>
              </w:rPr>
            </w:pPr>
          </w:p>
        </w:tc>
      </w:tr>
      <w:tr w:rsidR="004530CB" w:rsidRPr="00CD4681" w:rsidTr="00BA21D3">
        <w:trPr>
          <w:trHeight w:val="2132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 w:eastAsia="ru-RU"/>
              </w:rPr>
              <w:t xml:space="preserve">Шайба крепления </w:t>
            </w:r>
          </w:p>
          <w:p w:rsidR="004530CB" w:rsidRPr="00CD4681" w:rsidRDefault="00D14EB3" w:rsidP="00352741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572260" cy="914400"/>
                  <wp:effectExtent l="19050" t="0" r="8890" b="0"/>
                  <wp:docPr id="6" name="Рисунок 137" descr="C:\Users\Art Technics\Desktop\загруженное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37" descr="C:\Users\Art Technics\Desktop\загруженное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2260" cy="914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187</w:t>
            </w:r>
          </w:p>
        </w:tc>
        <w:tc>
          <w:tcPr>
            <w:tcW w:w="4348" w:type="dxa"/>
          </w:tcPr>
          <w:p w:rsidR="007A7DD6" w:rsidRPr="00CD4681" w:rsidRDefault="007A7DD6" w:rsidP="00352741">
            <w:pPr>
              <w:pStyle w:val="BankNormal"/>
              <w:numPr>
                <w:ilvl w:val="0"/>
                <w:numId w:val="17"/>
              </w:numPr>
              <w:suppressAutoHyphens w:val="0"/>
              <w:spacing w:after="0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предназначена</w:t>
            </w:r>
            <w:proofErr w:type="gramEnd"/>
            <w:r w:rsidRPr="00CD4681">
              <w:rPr>
                <w:szCs w:val="24"/>
                <w:lang w:val="ru-RU"/>
              </w:rPr>
              <w:t xml:space="preserve"> для </w:t>
            </w:r>
            <w:r w:rsidR="003650E5" w:rsidRPr="00CD4681">
              <w:rPr>
                <w:szCs w:val="24"/>
                <w:lang w:val="ru-RU"/>
              </w:rPr>
              <w:t xml:space="preserve">позиции </w:t>
            </w:r>
            <w:r w:rsidR="003835D6" w:rsidRPr="00CD4681">
              <w:rPr>
                <w:szCs w:val="24"/>
                <w:lang w:val="ru-RU"/>
              </w:rPr>
              <w:t>№</w:t>
            </w:r>
            <w:r w:rsidR="003650E5" w:rsidRPr="00CD4681">
              <w:rPr>
                <w:szCs w:val="24"/>
                <w:lang w:val="ru-RU"/>
              </w:rPr>
              <w:t>1;</w:t>
            </w:r>
          </w:p>
          <w:p w:rsidR="004530CB" w:rsidRPr="00CD4681" w:rsidRDefault="004530CB" w:rsidP="00352741">
            <w:pPr>
              <w:pStyle w:val="BankNormal"/>
              <w:numPr>
                <w:ilvl w:val="0"/>
                <w:numId w:val="17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материал </w:t>
            </w:r>
            <w:r w:rsidR="007A7DD6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</w:t>
            </w:r>
            <w:r w:rsidRPr="00CD4681">
              <w:rPr>
                <w:szCs w:val="24"/>
                <w:lang w:val="ru-RU" w:eastAsia="ru-RU"/>
              </w:rPr>
              <w:t>латунь</w:t>
            </w:r>
            <w:r w:rsidR="007A7DD6" w:rsidRPr="00CD4681">
              <w:rPr>
                <w:szCs w:val="24"/>
                <w:lang w:val="ru-RU" w:eastAsia="ru-RU"/>
              </w:rPr>
              <w:t>.</w:t>
            </w:r>
          </w:p>
          <w:p w:rsidR="003650E5" w:rsidRPr="00CD4681" w:rsidRDefault="003650E5" w:rsidP="003650E5">
            <w:pPr>
              <w:pStyle w:val="BankNormal"/>
              <w:suppressAutoHyphens w:val="0"/>
              <w:spacing w:after="0"/>
              <w:rPr>
                <w:szCs w:val="24"/>
                <w:lang w:val="ru-RU"/>
              </w:rPr>
            </w:pPr>
          </w:p>
        </w:tc>
      </w:tr>
      <w:tr w:rsidR="004530CB" w:rsidRPr="00CD4681" w:rsidTr="00BA21D3">
        <w:trPr>
          <w:trHeight w:val="2177"/>
          <w:jc w:val="center"/>
        </w:trPr>
        <w:tc>
          <w:tcPr>
            <w:tcW w:w="11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CB" w:rsidRPr="00CD4681" w:rsidRDefault="004530CB" w:rsidP="00352741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 w:eastAsia="ru-RU"/>
              </w:rPr>
              <w:t xml:space="preserve">Прямой соединитель </w:t>
            </w:r>
            <w:r w:rsidR="00D14EB3" w:rsidRPr="00CD4681">
              <w:rPr>
                <w:noProof/>
                <w:szCs w:val="24"/>
                <w:lang w:val="ru-RU" w:eastAsia="ru-RU"/>
              </w:rPr>
              <w:drawing>
                <wp:inline distT="0" distB="0" distL="0" distR="0">
                  <wp:extent cx="1541145" cy="1130300"/>
                  <wp:effectExtent l="19050" t="0" r="1905" b="0"/>
                  <wp:docPr id="7" name="Рисунок 110" descr="C:\Users\Art Technics\Desktop\images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10" descr="C:\Users\Art Technics\Desktop\images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41145" cy="11303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30CB" w:rsidRPr="00CD4681" w:rsidRDefault="004530CB" w:rsidP="002958E5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</w:t>
            </w:r>
          </w:p>
        </w:tc>
        <w:tc>
          <w:tcPr>
            <w:tcW w:w="43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50E5" w:rsidRPr="00CD4681" w:rsidRDefault="003650E5" w:rsidP="003650E5">
            <w:pPr>
              <w:pStyle w:val="BankNormal"/>
              <w:numPr>
                <w:ilvl w:val="0"/>
                <w:numId w:val="17"/>
              </w:numPr>
              <w:spacing w:after="0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</w:t>
            </w:r>
            <w:proofErr w:type="gramEnd"/>
            <w:r w:rsidRPr="00CD4681">
              <w:rPr>
                <w:szCs w:val="24"/>
                <w:lang w:val="ru-RU"/>
              </w:rPr>
              <w:t xml:space="preserve"> для стыковки скрытых рельсов (позиция </w:t>
            </w:r>
            <w:r w:rsidR="00DB616D" w:rsidRPr="00CD4681">
              <w:rPr>
                <w:szCs w:val="24"/>
                <w:lang w:val="ru-RU"/>
              </w:rPr>
              <w:t>№</w:t>
            </w:r>
            <w:r w:rsidRPr="00CD4681">
              <w:rPr>
                <w:szCs w:val="24"/>
                <w:lang w:val="ru-RU"/>
              </w:rPr>
              <w:t>1) между собой;</w:t>
            </w:r>
          </w:p>
          <w:p w:rsidR="004530CB" w:rsidRPr="00CD4681" w:rsidRDefault="003650E5" w:rsidP="003650E5">
            <w:pPr>
              <w:pStyle w:val="BankNormal"/>
              <w:numPr>
                <w:ilvl w:val="0"/>
                <w:numId w:val="17"/>
              </w:numPr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материал –</w:t>
            </w:r>
            <w:r w:rsidRPr="00CD4681">
              <w:rPr>
                <w:lang w:eastAsia="ru-RU"/>
              </w:rPr>
              <w:t xml:space="preserve"> </w:t>
            </w:r>
            <w:proofErr w:type="spellStart"/>
            <w:r w:rsidRPr="00CD4681">
              <w:rPr>
                <w:szCs w:val="24"/>
                <w:lang w:eastAsia="ru-RU"/>
              </w:rPr>
              <w:t>латунь</w:t>
            </w:r>
            <w:proofErr w:type="spellEnd"/>
            <w:r w:rsidRPr="00CD4681">
              <w:rPr>
                <w:szCs w:val="24"/>
                <w:lang w:val="ru-RU" w:eastAsia="ru-RU"/>
              </w:rPr>
              <w:t>.</w:t>
            </w:r>
          </w:p>
        </w:tc>
      </w:tr>
      <w:tr w:rsidR="004530CB" w:rsidRPr="00CD4681" w:rsidTr="00BA21D3">
        <w:trPr>
          <w:trHeight w:val="2123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rPr>
                <w:szCs w:val="24"/>
                <w:lang w:val="ru-RU" w:eastAsia="ru-RU"/>
              </w:rPr>
            </w:pPr>
            <w:proofErr w:type="spellStart"/>
            <w:r w:rsidRPr="00CD4681">
              <w:rPr>
                <w:szCs w:val="24"/>
                <w:lang w:eastAsia="ru-RU"/>
              </w:rPr>
              <w:t>Заглушка</w:t>
            </w:r>
            <w:proofErr w:type="spellEnd"/>
            <w:r w:rsidRPr="00CD4681">
              <w:rPr>
                <w:szCs w:val="24"/>
                <w:lang w:val="ru-RU" w:eastAsia="ru-RU"/>
              </w:rPr>
              <w:t xml:space="preserve"> </w:t>
            </w:r>
          </w:p>
          <w:p w:rsidR="004530CB" w:rsidRPr="00CD4681" w:rsidRDefault="00D14EB3" w:rsidP="00352741">
            <w:pPr>
              <w:pStyle w:val="BankNormal"/>
              <w:rPr>
                <w:szCs w:val="24"/>
                <w:lang w:val="ru-RU"/>
              </w:rPr>
            </w:pPr>
            <w:r w:rsidRPr="00CD4681">
              <w:rPr>
                <w:rFonts w:ascii="Arial CYR" w:hAnsi="Arial CYR" w:cs="Arial CYR"/>
                <w:noProof/>
                <w:sz w:val="20"/>
                <w:lang w:val="ru-RU" w:eastAsia="ru-RU"/>
              </w:rPr>
              <w:drawing>
                <wp:inline distT="0" distB="0" distL="0" distR="0">
                  <wp:extent cx="1520825" cy="1007110"/>
                  <wp:effectExtent l="19050" t="0" r="3175" b="0"/>
                  <wp:docPr id="8" name="Рисунок 42" descr="C:\Users\Art Technics\Desktop\39957801_4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42" descr="C:\Users\Art Technics\Desktop\39957801_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20825" cy="10071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26</w:t>
            </w:r>
          </w:p>
        </w:tc>
        <w:tc>
          <w:tcPr>
            <w:tcW w:w="4348" w:type="dxa"/>
          </w:tcPr>
          <w:p w:rsidR="00226183" w:rsidRPr="00CD4681" w:rsidRDefault="004530CB" w:rsidP="00226183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proofErr w:type="gramStart"/>
            <w:r w:rsidRPr="00CD4681">
              <w:rPr>
                <w:szCs w:val="24"/>
                <w:lang w:val="ru-RU"/>
              </w:rPr>
              <w:t>предназначена</w:t>
            </w:r>
            <w:proofErr w:type="gramEnd"/>
            <w:r w:rsidRPr="00CD4681">
              <w:rPr>
                <w:szCs w:val="24"/>
                <w:lang w:val="ru-RU"/>
              </w:rPr>
              <w:t xml:space="preserve"> для позиции №1</w:t>
            </w:r>
            <w:r w:rsidR="00226183" w:rsidRPr="00CD4681">
              <w:rPr>
                <w:szCs w:val="24"/>
                <w:lang w:val="ru-RU"/>
              </w:rPr>
              <w:t>;</w:t>
            </w:r>
          </w:p>
          <w:p w:rsidR="00226183" w:rsidRPr="00CD4681" w:rsidRDefault="00226183" w:rsidP="00226183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материал -</w:t>
            </w:r>
            <w:r w:rsidR="00DB616D" w:rsidRPr="00CD4681">
              <w:rPr>
                <w:szCs w:val="24"/>
                <w:lang w:val="ru-RU"/>
              </w:rPr>
              <w:t xml:space="preserve"> пластик</w:t>
            </w:r>
            <w:r w:rsidRPr="00CD4681">
              <w:rPr>
                <w:szCs w:val="24"/>
                <w:lang w:val="ru-RU"/>
              </w:rPr>
              <w:t>;</w:t>
            </w:r>
          </w:p>
          <w:p w:rsidR="00226183" w:rsidRPr="00CD4681" w:rsidRDefault="00226183" w:rsidP="00226183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цвет – белый.</w:t>
            </w:r>
          </w:p>
          <w:p w:rsidR="004530CB" w:rsidRPr="00CD4681" w:rsidRDefault="004530CB" w:rsidP="00DB616D">
            <w:pPr>
              <w:pStyle w:val="BankNormal"/>
              <w:suppressAutoHyphens w:val="0"/>
              <w:spacing w:after="0"/>
              <w:ind w:left="360"/>
              <w:rPr>
                <w:szCs w:val="24"/>
                <w:lang w:val="ru-RU"/>
              </w:rPr>
            </w:pPr>
          </w:p>
        </w:tc>
      </w:tr>
      <w:tr w:rsidR="004530CB" w:rsidRPr="00CD4681" w:rsidTr="00BA21D3">
        <w:trPr>
          <w:trHeight w:val="2043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szCs w:val="24"/>
                <w:lang w:val="ru-RU" w:eastAsia="ru-RU"/>
              </w:rPr>
              <w:t>Рамк</w:t>
            </w:r>
            <w:r w:rsidR="00496197" w:rsidRPr="00CD4681">
              <w:rPr>
                <w:szCs w:val="24"/>
                <w:lang w:val="ru-RU" w:eastAsia="ru-RU"/>
              </w:rPr>
              <w:t>а</w:t>
            </w:r>
            <w:r w:rsidRPr="00CD4681">
              <w:rPr>
                <w:szCs w:val="24"/>
                <w:lang w:val="ru-RU" w:eastAsia="ru-RU"/>
              </w:rPr>
              <w:t xml:space="preserve"> для фото №1</w:t>
            </w:r>
          </w:p>
          <w:p w:rsidR="004530CB" w:rsidRPr="00CD4681" w:rsidRDefault="00D14EB3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noProof/>
                <w:lang w:val="ru-RU" w:eastAsia="ru-RU"/>
              </w:rPr>
              <w:drawing>
                <wp:inline distT="0" distB="0" distL="0" distR="0">
                  <wp:extent cx="688340" cy="1027430"/>
                  <wp:effectExtent l="19050" t="0" r="0" b="0"/>
                  <wp:docPr id="9" name="Рисунок 9" descr="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88340" cy="10274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80</w:t>
            </w:r>
          </w:p>
        </w:tc>
        <w:tc>
          <w:tcPr>
            <w:tcW w:w="4348" w:type="dxa"/>
          </w:tcPr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материал </w:t>
            </w:r>
            <w:r w:rsidR="00496197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дерево</w:t>
            </w:r>
            <w:r w:rsidR="00496197" w:rsidRPr="00CD4681">
              <w:rPr>
                <w:szCs w:val="24"/>
                <w:lang w:val="ru-RU"/>
              </w:rPr>
              <w:t>;</w:t>
            </w:r>
          </w:p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цвет </w:t>
            </w:r>
            <w:r w:rsidR="00496197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черный</w:t>
            </w:r>
            <w:r w:rsidR="00496197" w:rsidRPr="00CD4681">
              <w:rPr>
                <w:szCs w:val="24"/>
                <w:lang w:val="ru-RU"/>
              </w:rPr>
              <w:t>;</w:t>
            </w:r>
          </w:p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размер: 30</w:t>
            </w:r>
            <w:r w:rsidR="007914F9" w:rsidRPr="00CD4681">
              <w:rPr>
                <w:szCs w:val="24"/>
                <w:lang w:val="ru-RU"/>
              </w:rPr>
              <w:t xml:space="preserve">0 мм </w:t>
            </w:r>
            <w:r w:rsidRPr="00CD4681">
              <w:rPr>
                <w:szCs w:val="24"/>
                <w:lang w:val="ru-RU"/>
              </w:rPr>
              <w:t>х40</w:t>
            </w:r>
            <w:r w:rsidR="007914F9" w:rsidRPr="00CD4681">
              <w:rPr>
                <w:szCs w:val="24"/>
                <w:lang w:val="ru-RU"/>
              </w:rPr>
              <w:t>0 мм</w:t>
            </w:r>
            <w:r w:rsidR="00054201" w:rsidRPr="00CD4681">
              <w:rPr>
                <w:szCs w:val="24"/>
                <w:lang w:val="ru-RU"/>
              </w:rPr>
              <w:t>;</w:t>
            </w:r>
          </w:p>
          <w:p w:rsidR="00DB616D" w:rsidRPr="00CD4681" w:rsidRDefault="00DB616D" w:rsidP="00DB616D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толщина – 14 мм;</w:t>
            </w:r>
          </w:p>
          <w:p w:rsidR="00DB616D" w:rsidRPr="00CD4681" w:rsidRDefault="00054201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ширина рамки</w:t>
            </w:r>
            <w:r w:rsidR="00DB616D" w:rsidRPr="00CD4681">
              <w:rPr>
                <w:szCs w:val="24"/>
                <w:lang w:val="ru-RU"/>
              </w:rPr>
              <w:t xml:space="preserve"> – 20 мм;</w:t>
            </w:r>
          </w:p>
          <w:p w:rsidR="00DB616D" w:rsidRPr="00CD4681" w:rsidRDefault="00DB616D" w:rsidP="00DB616D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подрамник, стекло.</w:t>
            </w:r>
          </w:p>
        </w:tc>
      </w:tr>
      <w:tr w:rsidR="004530CB" w:rsidRPr="00CD4681" w:rsidTr="00C933D8">
        <w:trPr>
          <w:trHeight w:val="2277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4530CB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szCs w:val="24"/>
                <w:lang w:val="ru-RU" w:eastAsia="ru-RU"/>
              </w:rPr>
              <w:t>Рамк</w:t>
            </w:r>
            <w:r w:rsidR="00496197" w:rsidRPr="00CD4681">
              <w:rPr>
                <w:szCs w:val="24"/>
                <w:lang w:val="ru-RU" w:eastAsia="ru-RU"/>
              </w:rPr>
              <w:t>а</w:t>
            </w:r>
            <w:r w:rsidRPr="00CD4681">
              <w:rPr>
                <w:szCs w:val="24"/>
                <w:lang w:val="ru-RU" w:eastAsia="ru-RU"/>
              </w:rPr>
              <w:t xml:space="preserve"> для фото №2</w:t>
            </w:r>
          </w:p>
          <w:p w:rsidR="004530CB" w:rsidRPr="00CD4681" w:rsidRDefault="00D14EB3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noProof/>
                <w:lang w:val="ru-RU" w:eastAsia="ru-RU"/>
              </w:rPr>
              <w:drawing>
                <wp:inline distT="0" distB="0" distL="0" distR="0">
                  <wp:extent cx="647065" cy="965835"/>
                  <wp:effectExtent l="19050" t="0" r="635" b="0"/>
                  <wp:docPr id="10" name="Рисунок 10" descr="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47065" cy="9658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</w:t>
            </w:r>
          </w:p>
        </w:tc>
        <w:tc>
          <w:tcPr>
            <w:tcW w:w="4348" w:type="dxa"/>
          </w:tcPr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материал </w:t>
            </w:r>
            <w:r w:rsidR="00496197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дерево</w:t>
            </w:r>
            <w:r w:rsidR="00496197" w:rsidRPr="00CD4681">
              <w:rPr>
                <w:szCs w:val="24"/>
                <w:lang w:val="ru-RU"/>
              </w:rPr>
              <w:t>;</w:t>
            </w:r>
          </w:p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цвет </w:t>
            </w:r>
            <w:r w:rsidR="00496197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черный</w:t>
            </w:r>
            <w:r w:rsidR="00496197" w:rsidRPr="00CD4681">
              <w:rPr>
                <w:szCs w:val="24"/>
                <w:lang w:val="ru-RU"/>
              </w:rPr>
              <w:t>;</w:t>
            </w:r>
          </w:p>
          <w:p w:rsidR="004530CB" w:rsidRPr="00CD4681" w:rsidRDefault="00496197" w:rsidP="00496197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 xml:space="preserve">размер – </w:t>
            </w:r>
            <w:r w:rsidR="004530CB" w:rsidRPr="00CD4681">
              <w:rPr>
                <w:szCs w:val="24"/>
                <w:lang w:val="ru-RU"/>
              </w:rPr>
              <w:t>40</w:t>
            </w:r>
            <w:r w:rsidR="007914F9" w:rsidRPr="00CD4681">
              <w:rPr>
                <w:szCs w:val="24"/>
                <w:lang w:val="ru-RU"/>
              </w:rPr>
              <w:t xml:space="preserve">0 мм </w:t>
            </w:r>
            <w:proofErr w:type="spellStart"/>
            <w:r w:rsidR="004530CB" w:rsidRPr="00CD4681">
              <w:rPr>
                <w:szCs w:val="24"/>
                <w:lang w:val="ru-RU"/>
              </w:rPr>
              <w:t>х</w:t>
            </w:r>
            <w:proofErr w:type="spellEnd"/>
            <w:r w:rsidR="007914F9" w:rsidRPr="00CD4681">
              <w:rPr>
                <w:szCs w:val="24"/>
                <w:lang w:val="ru-RU"/>
              </w:rPr>
              <w:t xml:space="preserve"> </w:t>
            </w:r>
            <w:r w:rsidR="004530CB" w:rsidRPr="00CD4681">
              <w:rPr>
                <w:szCs w:val="24"/>
                <w:lang w:val="ru-RU"/>
              </w:rPr>
              <w:t>60</w:t>
            </w:r>
            <w:r w:rsidR="007914F9" w:rsidRPr="00CD4681">
              <w:rPr>
                <w:szCs w:val="24"/>
                <w:lang w:val="ru-RU"/>
              </w:rPr>
              <w:t>0 мм</w:t>
            </w:r>
            <w:r w:rsidR="00054201" w:rsidRPr="00CD4681">
              <w:rPr>
                <w:szCs w:val="24"/>
                <w:lang w:val="ru-RU"/>
              </w:rPr>
              <w:t>;</w:t>
            </w:r>
          </w:p>
          <w:p w:rsidR="00003DAB" w:rsidRPr="00CD4681" w:rsidRDefault="00003DAB" w:rsidP="00003DAB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толщина – 14 мм;</w:t>
            </w:r>
          </w:p>
          <w:p w:rsidR="00003DAB" w:rsidRPr="00CD4681" w:rsidRDefault="00003DAB" w:rsidP="00003DAB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ширина</w:t>
            </w:r>
            <w:r w:rsidR="00B6201A" w:rsidRPr="00CD4681">
              <w:rPr>
                <w:szCs w:val="24"/>
                <w:lang w:val="ru-RU"/>
              </w:rPr>
              <w:t xml:space="preserve"> рамки</w:t>
            </w:r>
            <w:r w:rsidRPr="00CD4681">
              <w:rPr>
                <w:szCs w:val="24"/>
                <w:lang w:val="ru-RU"/>
              </w:rPr>
              <w:t xml:space="preserve"> – 20</w:t>
            </w:r>
            <w:r w:rsidR="00B6201A" w:rsidRPr="00CD4681">
              <w:rPr>
                <w:szCs w:val="24"/>
                <w:lang w:val="ru-RU"/>
              </w:rPr>
              <w:t> </w:t>
            </w:r>
            <w:r w:rsidRPr="00CD4681">
              <w:rPr>
                <w:szCs w:val="24"/>
                <w:lang w:val="ru-RU"/>
              </w:rPr>
              <w:t>мм;</w:t>
            </w:r>
          </w:p>
          <w:p w:rsidR="00003DAB" w:rsidRPr="00CD4681" w:rsidRDefault="00003DAB" w:rsidP="00003DAB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подрамник, стекло.</w:t>
            </w:r>
          </w:p>
          <w:p w:rsidR="00054201" w:rsidRPr="00CD4681" w:rsidRDefault="00054201" w:rsidP="00054201">
            <w:pPr>
              <w:pStyle w:val="BankNormal"/>
              <w:suppressAutoHyphens w:val="0"/>
              <w:spacing w:after="0"/>
              <w:ind w:left="720"/>
              <w:rPr>
                <w:szCs w:val="24"/>
                <w:lang w:val="ru-RU"/>
              </w:rPr>
            </w:pPr>
          </w:p>
        </w:tc>
      </w:tr>
      <w:tr w:rsidR="004530CB" w:rsidRPr="00CD4681" w:rsidTr="00C933D8">
        <w:trPr>
          <w:trHeight w:val="2277"/>
          <w:jc w:val="center"/>
        </w:trPr>
        <w:tc>
          <w:tcPr>
            <w:tcW w:w="1124" w:type="dxa"/>
          </w:tcPr>
          <w:p w:rsidR="004530CB" w:rsidRPr="00CD4681" w:rsidRDefault="004530CB" w:rsidP="004530CB">
            <w:pPr>
              <w:numPr>
                <w:ilvl w:val="0"/>
                <w:numId w:val="13"/>
              </w:numPr>
              <w:suppressAutoHyphens w:val="0"/>
              <w:jc w:val="center"/>
            </w:pPr>
          </w:p>
        </w:tc>
        <w:tc>
          <w:tcPr>
            <w:tcW w:w="3565" w:type="dxa"/>
          </w:tcPr>
          <w:p w:rsidR="004530CB" w:rsidRPr="00CD4681" w:rsidRDefault="00054201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szCs w:val="24"/>
                <w:lang w:val="ru-RU" w:eastAsia="ru-RU"/>
              </w:rPr>
              <w:t>Рамка</w:t>
            </w:r>
            <w:r w:rsidR="004530CB" w:rsidRPr="00CD4681">
              <w:rPr>
                <w:szCs w:val="24"/>
                <w:lang w:val="ru-RU" w:eastAsia="ru-RU"/>
              </w:rPr>
              <w:t xml:space="preserve"> для фото №3</w:t>
            </w:r>
          </w:p>
          <w:p w:rsidR="004530CB" w:rsidRPr="00CD4681" w:rsidRDefault="00D14EB3" w:rsidP="00352741">
            <w:pPr>
              <w:pStyle w:val="BankNormal"/>
              <w:rPr>
                <w:szCs w:val="24"/>
                <w:lang w:val="ru-RU" w:eastAsia="ru-RU"/>
              </w:rPr>
            </w:pPr>
            <w:r w:rsidRPr="00CD4681">
              <w:rPr>
                <w:noProof/>
                <w:lang w:val="ru-RU" w:eastAsia="ru-RU"/>
              </w:rPr>
              <w:drawing>
                <wp:inline distT="0" distB="0" distL="0" distR="0">
                  <wp:extent cx="565150" cy="842645"/>
                  <wp:effectExtent l="19050" t="0" r="6350" b="0"/>
                  <wp:docPr id="11" name="Рисунок 11" descr="8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8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65150" cy="84264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035" w:type="dxa"/>
          </w:tcPr>
          <w:p w:rsidR="004530CB" w:rsidRPr="00CD4681" w:rsidRDefault="004530CB" w:rsidP="002958E5">
            <w:pPr>
              <w:pStyle w:val="BankNormal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10</w:t>
            </w:r>
          </w:p>
        </w:tc>
        <w:tc>
          <w:tcPr>
            <w:tcW w:w="4348" w:type="dxa"/>
          </w:tcPr>
          <w:p w:rsidR="004530CB" w:rsidRPr="00CD4681" w:rsidRDefault="007914F9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м</w:t>
            </w:r>
            <w:r w:rsidR="004530CB" w:rsidRPr="00CD4681">
              <w:rPr>
                <w:szCs w:val="24"/>
                <w:lang w:val="ru-RU"/>
              </w:rPr>
              <w:t>атериал</w:t>
            </w:r>
            <w:r w:rsidRPr="00CD4681">
              <w:rPr>
                <w:szCs w:val="24"/>
                <w:lang w:val="ru-RU"/>
              </w:rPr>
              <w:t xml:space="preserve"> </w:t>
            </w:r>
            <w:r w:rsidR="00496197" w:rsidRPr="00CD4681">
              <w:rPr>
                <w:szCs w:val="24"/>
                <w:lang w:val="ru-RU"/>
              </w:rPr>
              <w:t>–</w:t>
            </w:r>
            <w:r w:rsidRPr="00CD4681">
              <w:rPr>
                <w:szCs w:val="24"/>
                <w:lang w:val="ru-RU"/>
              </w:rPr>
              <w:t xml:space="preserve"> </w:t>
            </w:r>
            <w:r w:rsidR="004530CB" w:rsidRPr="00CD4681">
              <w:rPr>
                <w:szCs w:val="24"/>
                <w:lang w:val="ru-RU"/>
              </w:rPr>
              <w:t>дерево</w:t>
            </w:r>
            <w:r w:rsidR="00496197" w:rsidRPr="00CD4681">
              <w:rPr>
                <w:szCs w:val="24"/>
                <w:lang w:val="ru-RU"/>
              </w:rPr>
              <w:t>;</w:t>
            </w:r>
          </w:p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цвет</w:t>
            </w:r>
            <w:r w:rsidR="007914F9" w:rsidRPr="00CD4681">
              <w:rPr>
                <w:szCs w:val="24"/>
                <w:lang w:val="ru-RU"/>
              </w:rPr>
              <w:t xml:space="preserve"> </w:t>
            </w:r>
            <w:r w:rsidR="00496197" w:rsidRPr="00CD4681">
              <w:rPr>
                <w:szCs w:val="24"/>
                <w:lang w:val="ru-RU"/>
              </w:rPr>
              <w:t>–</w:t>
            </w:r>
            <w:r w:rsidR="007914F9" w:rsidRPr="00CD4681">
              <w:rPr>
                <w:szCs w:val="24"/>
                <w:lang w:val="ru-RU"/>
              </w:rPr>
              <w:t xml:space="preserve"> </w:t>
            </w:r>
            <w:r w:rsidRPr="00CD4681">
              <w:rPr>
                <w:szCs w:val="24"/>
                <w:lang w:val="ru-RU"/>
              </w:rPr>
              <w:t>черный</w:t>
            </w:r>
            <w:r w:rsidR="00496197" w:rsidRPr="00CD4681">
              <w:rPr>
                <w:szCs w:val="24"/>
                <w:lang w:val="ru-RU"/>
              </w:rPr>
              <w:t>;</w:t>
            </w:r>
          </w:p>
          <w:p w:rsidR="004530CB" w:rsidRPr="00CD4681" w:rsidRDefault="004530CB" w:rsidP="00352741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размер</w:t>
            </w:r>
            <w:r w:rsidR="007914F9" w:rsidRPr="00CD4681">
              <w:rPr>
                <w:szCs w:val="24"/>
                <w:lang w:val="ru-RU"/>
              </w:rPr>
              <w:t xml:space="preserve">: </w:t>
            </w:r>
            <w:r w:rsidRPr="00CD4681">
              <w:rPr>
                <w:szCs w:val="24"/>
                <w:lang w:val="ru-RU"/>
              </w:rPr>
              <w:t xml:space="preserve"> 21</w:t>
            </w:r>
            <w:r w:rsidR="007914F9" w:rsidRPr="00CD4681">
              <w:rPr>
                <w:szCs w:val="24"/>
                <w:lang w:val="ru-RU"/>
              </w:rPr>
              <w:t xml:space="preserve">0 мм </w:t>
            </w:r>
            <w:proofErr w:type="spellStart"/>
            <w:r w:rsidRPr="00CD4681">
              <w:rPr>
                <w:szCs w:val="24"/>
                <w:lang w:val="ru-RU"/>
              </w:rPr>
              <w:t>х</w:t>
            </w:r>
            <w:proofErr w:type="spellEnd"/>
            <w:r w:rsidR="007914F9" w:rsidRPr="00CD4681">
              <w:rPr>
                <w:szCs w:val="24"/>
                <w:lang w:val="ru-RU"/>
              </w:rPr>
              <w:t xml:space="preserve"> </w:t>
            </w:r>
            <w:r w:rsidRPr="00CD4681">
              <w:rPr>
                <w:szCs w:val="24"/>
                <w:lang w:val="ru-RU"/>
              </w:rPr>
              <w:t>30</w:t>
            </w:r>
            <w:r w:rsidR="00B6201A" w:rsidRPr="00CD4681">
              <w:rPr>
                <w:szCs w:val="24"/>
                <w:lang w:val="ru-RU"/>
              </w:rPr>
              <w:t>0 </w:t>
            </w:r>
            <w:r w:rsidR="007914F9" w:rsidRPr="00CD4681">
              <w:rPr>
                <w:szCs w:val="24"/>
                <w:lang w:val="ru-RU"/>
              </w:rPr>
              <w:t>мм</w:t>
            </w:r>
            <w:r w:rsidR="00054201" w:rsidRPr="00CD4681">
              <w:rPr>
                <w:szCs w:val="24"/>
                <w:lang w:val="ru-RU"/>
              </w:rPr>
              <w:t>;</w:t>
            </w:r>
          </w:p>
          <w:p w:rsidR="00B6201A" w:rsidRPr="00CD4681" w:rsidRDefault="00B6201A" w:rsidP="00B6201A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толщина – 14 мм;</w:t>
            </w:r>
          </w:p>
          <w:p w:rsidR="00B6201A" w:rsidRPr="00CD4681" w:rsidRDefault="00B6201A" w:rsidP="00B6201A">
            <w:pPr>
              <w:pStyle w:val="BankNormal"/>
              <w:numPr>
                <w:ilvl w:val="0"/>
                <w:numId w:val="18"/>
              </w:numPr>
              <w:suppressAutoHyphens w:val="0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подрамник, стекло.</w:t>
            </w:r>
          </w:p>
        </w:tc>
      </w:tr>
    </w:tbl>
    <w:p w:rsidR="004530CB" w:rsidRPr="00CD4681" w:rsidRDefault="004530CB" w:rsidP="004530CB">
      <w:pPr>
        <w:jc w:val="center"/>
        <w:rPr>
          <w:b/>
        </w:rPr>
      </w:pPr>
    </w:p>
    <w:p w:rsidR="004530CB" w:rsidRPr="00CD4681" w:rsidRDefault="004530CB" w:rsidP="004530CB">
      <w:pPr>
        <w:spacing w:after="60"/>
        <w:rPr>
          <w:b/>
          <w:bCs/>
        </w:rPr>
      </w:pPr>
      <w:r w:rsidRPr="00CD4681">
        <w:rPr>
          <w:b/>
          <w:bCs/>
        </w:rPr>
        <w:t>Сопутствующая услуга по Лоту:</w:t>
      </w:r>
    </w:p>
    <w:p w:rsidR="004530CB" w:rsidRPr="00CD4681" w:rsidRDefault="004530CB" w:rsidP="004530CB">
      <w:pPr>
        <w:spacing w:after="60"/>
        <w:jc w:val="center"/>
        <w:rPr>
          <w:b/>
          <w:bCs/>
        </w:rPr>
      </w:pPr>
    </w:p>
    <w:tbl>
      <w:tblPr>
        <w:tblW w:w="105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609"/>
        <w:gridCol w:w="9939"/>
      </w:tblGrid>
      <w:tr w:rsidR="004530CB" w:rsidRPr="00CD4681" w:rsidTr="00352741">
        <w:trPr>
          <w:trHeight w:val="556"/>
        </w:trPr>
        <w:tc>
          <w:tcPr>
            <w:tcW w:w="609" w:type="dxa"/>
            <w:vAlign w:val="center"/>
          </w:tcPr>
          <w:p w:rsidR="004530CB" w:rsidRPr="00CD4681" w:rsidRDefault="004530CB" w:rsidP="00352741">
            <w:pPr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CD4681">
              <w:rPr>
                <w:b/>
                <w:bCs/>
              </w:rPr>
              <w:t>п</w:t>
            </w:r>
            <w:proofErr w:type="spellEnd"/>
            <w:proofErr w:type="gramEnd"/>
            <w:r w:rsidRPr="00CD4681">
              <w:rPr>
                <w:b/>
                <w:bCs/>
              </w:rPr>
              <w:t>/</w:t>
            </w:r>
            <w:proofErr w:type="spellStart"/>
            <w:r w:rsidRPr="00CD4681">
              <w:rPr>
                <w:b/>
                <w:bCs/>
              </w:rPr>
              <w:t>п</w:t>
            </w:r>
            <w:proofErr w:type="spellEnd"/>
          </w:p>
        </w:tc>
        <w:tc>
          <w:tcPr>
            <w:tcW w:w="9939" w:type="dxa"/>
            <w:vAlign w:val="center"/>
          </w:tcPr>
          <w:p w:rsidR="004530CB" w:rsidRPr="00CD4681" w:rsidRDefault="004530CB" w:rsidP="00352741">
            <w:pPr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Наименование</w:t>
            </w:r>
          </w:p>
        </w:tc>
      </w:tr>
      <w:tr w:rsidR="004530CB" w:rsidRPr="00CD4681" w:rsidTr="00352741">
        <w:trPr>
          <w:trHeight w:val="278"/>
        </w:trPr>
        <w:tc>
          <w:tcPr>
            <w:tcW w:w="609" w:type="dxa"/>
          </w:tcPr>
          <w:p w:rsidR="004530CB" w:rsidRPr="00CD4681" w:rsidRDefault="004530CB" w:rsidP="00352741">
            <w:pPr>
              <w:jc w:val="center"/>
              <w:rPr>
                <w:bCs/>
              </w:rPr>
            </w:pPr>
            <w:r w:rsidRPr="00CD4681">
              <w:rPr>
                <w:bCs/>
              </w:rPr>
              <w:t>1.</w:t>
            </w:r>
          </w:p>
        </w:tc>
        <w:tc>
          <w:tcPr>
            <w:tcW w:w="9939" w:type="dxa"/>
          </w:tcPr>
          <w:p w:rsidR="004530CB" w:rsidRPr="00CD4681" w:rsidRDefault="004530CB" w:rsidP="000007E2">
            <w:pPr>
              <w:snapToGrid w:val="0"/>
            </w:pPr>
            <w:r w:rsidRPr="00CD4681">
              <w:t>Монтаж</w:t>
            </w:r>
            <w:r w:rsidR="00DD43E8" w:rsidRPr="00CD4681">
              <w:t xml:space="preserve"> </w:t>
            </w:r>
            <w:r w:rsidR="000007E2" w:rsidRPr="00CD4681">
              <w:t>Т</w:t>
            </w:r>
            <w:r w:rsidRPr="00CD4681">
              <w:t>оваров</w:t>
            </w:r>
          </w:p>
        </w:tc>
      </w:tr>
    </w:tbl>
    <w:p w:rsidR="00171A41" w:rsidRPr="00CD4681" w:rsidRDefault="00171A41" w:rsidP="00F21034">
      <w:pPr>
        <w:jc w:val="center"/>
        <w:rPr>
          <w:b/>
        </w:rPr>
      </w:pPr>
    </w:p>
    <w:p w:rsidR="00444ECE" w:rsidRPr="00CD4681" w:rsidRDefault="003436CF" w:rsidP="003B52C9">
      <w:pPr>
        <w:jc w:val="right"/>
        <w:rPr>
          <w:b/>
        </w:rPr>
      </w:pPr>
      <w:r w:rsidRPr="00CD4681">
        <w:rPr>
          <w:b/>
        </w:rPr>
        <w:br w:type="page"/>
      </w:r>
      <w:r w:rsidR="00E0570F" w:rsidRPr="00CD4681">
        <w:rPr>
          <w:b/>
        </w:rPr>
        <w:t>П</w:t>
      </w:r>
      <w:r w:rsidR="00444ECE" w:rsidRPr="00CD4681">
        <w:rPr>
          <w:b/>
        </w:rPr>
        <w:t>риложение II</w:t>
      </w:r>
    </w:p>
    <w:p w:rsidR="00444ECE" w:rsidRPr="00CD4681" w:rsidRDefault="00B373E3">
      <w:pPr>
        <w:pStyle w:val="FR1"/>
        <w:spacing w:before="0"/>
        <w:ind w:firstLine="567"/>
        <w:jc w:val="center"/>
        <w:rPr>
          <w:b/>
          <w:lang w:val="ru-RU"/>
        </w:rPr>
      </w:pPr>
      <w:r w:rsidRPr="00CD4681">
        <w:rPr>
          <w:b/>
          <w:lang w:val="ru-RU"/>
        </w:rPr>
        <w:t>ГРАФИК ПОСТАВКИ</w:t>
      </w:r>
    </w:p>
    <w:p w:rsidR="00E0570F" w:rsidRPr="00CD4681" w:rsidRDefault="00D94AEB" w:rsidP="00E0570F">
      <w:pPr>
        <w:spacing w:before="120"/>
        <w:ind w:left="709"/>
        <w:jc w:val="both"/>
        <w:rPr>
          <w:rFonts w:cs="Arial"/>
        </w:rPr>
      </w:pPr>
      <w:r w:rsidRPr="00CD4681">
        <w:t xml:space="preserve">Товары должны быть поставлены по </w:t>
      </w:r>
      <w:r w:rsidR="00992DB3" w:rsidRPr="00CD4681">
        <w:t xml:space="preserve">трем </w:t>
      </w:r>
      <w:r w:rsidRPr="00CD4681">
        <w:t xml:space="preserve">следующим адресам: </w:t>
      </w:r>
    </w:p>
    <w:p w:rsidR="00E0570F" w:rsidRPr="00CD4681" w:rsidRDefault="00E0570F" w:rsidP="00E0570F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rPr>
          <w:color w:val="000000"/>
        </w:rPr>
        <w:t xml:space="preserve">191119, </w:t>
      </w:r>
      <w:r w:rsidRPr="00CD4681">
        <w:rPr>
          <w:rFonts w:cs="Arial"/>
        </w:rPr>
        <w:t>Санкт-Петербург, Лиговский пр.</w:t>
      </w:r>
      <w:r w:rsidR="000007E2" w:rsidRPr="00CD4681">
        <w:rPr>
          <w:rFonts w:cs="Arial"/>
        </w:rPr>
        <w:t>,</w:t>
      </w:r>
      <w:r w:rsidRPr="00CD4681">
        <w:rPr>
          <w:rFonts w:cs="Arial"/>
        </w:rPr>
        <w:t xml:space="preserve"> д.</w:t>
      </w:r>
      <w:r w:rsidR="00AB2F33" w:rsidRPr="00CD4681">
        <w:rPr>
          <w:rFonts w:cs="Arial"/>
        </w:rPr>
        <w:t> </w:t>
      </w:r>
      <w:r w:rsidRPr="00CD4681">
        <w:rPr>
          <w:rFonts w:cs="Arial"/>
        </w:rPr>
        <w:t>99</w:t>
      </w:r>
    </w:p>
    <w:p w:rsidR="00E0570F" w:rsidRPr="00CD4681" w:rsidRDefault="00E0570F" w:rsidP="00D96F08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t>191025</w:t>
      </w:r>
      <w:r w:rsidRPr="00CD4681">
        <w:rPr>
          <w:rFonts w:ascii="Georgia" w:hAnsi="Georgia"/>
        </w:rPr>
        <w:t xml:space="preserve">, </w:t>
      </w:r>
      <w:r w:rsidRPr="00CD4681">
        <w:rPr>
          <w:rFonts w:cs="Arial"/>
        </w:rPr>
        <w:t>Санкт-Петербург,</w:t>
      </w:r>
      <w:r w:rsidR="00FD1534" w:rsidRPr="00CD4681">
        <w:rPr>
          <w:rFonts w:cs="Arial"/>
        </w:rPr>
        <w:t xml:space="preserve"> ул. </w:t>
      </w:r>
      <w:r w:rsidRPr="00CD4681">
        <w:rPr>
          <w:rFonts w:cs="Arial"/>
        </w:rPr>
        <w:t>Стремянная</w:t>
      </w:r>
      <w:r w:rsidR="000007E2" w:rsidRPr="00CD4681">
        <w:rPr>
          <w:rFonts w:cs="Arial"/>
        </w:rPr>
        <w:t>,</w:t>
      </w:r>
      <w:r w:rsidRPr="00CD4681">
        <w:rPr>
          <w:rFonts w:cs="Arial"/>
        </w:rPr>
        <w:t xml:space="preserve"> д.</w:t>
      </w:r>
      <w:r w:rsidR="00AB2F33" w:rsidRPr="00CD4681">
        <w:rPr>
          <w:rFonts w:cs="Arial"/>
        </w:rPr>
        <w:t> </w:t>
      </w:r>
      <w:r w:rsidRPr="00CD4681">
        <w:rPr>
          <w:rFonts w:cs="Arial"/>
        </w:rPr>
        <w:t>20</w:t>
      </w:r>
    </w:p>
    <w:p w:rsidR="00E0570F" w:rsidRPr="00CD4681" w:rsidRDefault="00E0570F" w:rsidP="00E0570F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t>193024,</w:t>
      </w:r>
      <w:r w:rsidRPr="00CD4681">
        <w:rPr>
          <w:rFonts w:cs="Arial"/>
        </w:rPr>
        <w:t xml:space="preserve"> Санкт-Петербург, </w:t>
      </w:r>
      <w:r w:rsidR="00FD1534" w:rsidRPr="00CD4681">
        <w:rPr>
          <w:rFonts w:cs="Arial"/>
        </w:rPr>
        <w:t xml:space="preserve">ул. </w:t>
      </w:r>
      <w:r w:rsidRPr="00CD4681">
        <w:rPr>
          <w:rFonts w:cs="Arial"/>
        </w:rPr>
        <w:t>2 Советская</w:t>
      </w:r>
      <w:r w:rsidR="000007E2" w:rsidRPr="00CD4681">
        <w:rPr>
          <w:rFonts w:cs="Arial"/>
        </w:rPr>
        <w:t>,</w:t>
      </w:r>
      <w:r w:rsidRPr="00CD4681">
        <w:rPr>
          <w:rFonts w:cs="Arial"/>
        </w:rPr>
        <w:t xml:space="preserve"> д.</w:t>
      </w:r>
      <w:r w:rsidR="00AB2F33" w:rsidRPr="00CD4681">
        <w:rPr>
          <w:rFonts w:cs="Arial"/>
        </w:rPr>
        <w:t> </w:t>
      </w:r>
      <w:r w:rsidRPr="00CD4681">
        <w:rPr>
          <w:rFonts w:cs="Arial"/>
        </w:rPr>
        <w:t>27/2</w:t>
      </w:r>
    </w:p>
    <w:p w:rsidR="00E47117" w:rsidRPr="00CD4681" w:rsidRDefault="00E47117" w:rsidP="00E0570F">
      <w:pPr>
        <w:spacing w:before="60"/>
        <w:ind w:firstLine="709"/>
        <w:jc w:val="both"/>
      </w:pPr>
    </w:p>
    <w:p w:rsidR="008D1572" w:rsidRPr="00CD4681" w:rsidRDefault="00444ECE" w:rsidP="00E0570F">
      <w:pPr>
        <w:spacing w:before="60"/>
        <w:ind w:firstLine="709"/>
        <w:jc w:val="both"/>
      </w:pPr>
      <w:r w:rsidRPr="00CD4681">
        <w:t>Поставщику необходимо подтвердить предлагаемый график или ук</w:t>
      </w:r>
      <w:r w:rsidR="00CD4681" w:rsidRPr="00CD4681">
        <w:t>азать возможное время поставки.</w:t>
      </w:r>
    </w:p>
    <w:p w:rsidR="00D96F08" w:rsidRPr="00CD4681" w:rsidRDefault="00D96F08" w:rsidP="00E0570F">
      <w:pPr>
        <w:spacing w:before="60"/>
        <w:ind w:firstLine="709"/>
        <w:jc w:val="both"/>
      </w:pPr>
    </w:p>
    <w:p w:rsidR="000007E2" w:rsidRPr="00CD4681" w:rsidRDefault="000007E2" w:rsidP="000007E2">
      <w:pPr>
        <w:spacing w:before="120"/>
        <w:ind w:left="709"/>
        <w:jc w:val="both"/>
        <w:rPr>
          <w:rFonts w:cs="Arial"/>
          <w:b/>
        </w:rPr>
      </w:pPr>
      <w:r w:rsidRPr="00CD4681">
        <w:rPr>
          <w:b/>
        </w:rPr>
        <w:t xml:space="preserve">Адрес поставки № 1: </w:t>
      </w:r>
      <w:r w:rsidRPr="00CD4681">
        <w:rPr>
          <w:rFonts w:cs="Arial"/>
          <w:b/>
        </w:rPr>
        <w:t>Россия, 191119, Санкт-Петербург, Лиговский пр., д.</w:t>
      </w:r>
      <w:r w:rsidR="00D96F08" w:rsidRPr="00CD4681">
        <w:rPr>
          <w:rFonts w:cs="Arial"/>
          <w:b/>
        </w:rPr>
        <w:t> </w:t>
      </w:r>
      <w:r w:rsidRPr="00CD4681">
        <w:rPr>
          <w:rFonts w:cs="Arial"/>
          <w:b/>
        </w:rPr>
        <w:t>99</w:t>
      </w:r>
    </w:p>
    <w:p w:rsidR="000007E2" w:rsidRPr="00CD4681" w:rsidRDefault="000007E2" w:rsidP="000007E2">
      <w:pPr>
        <w:jc w:val="center"/>
        <w:rPr>
          <w:b/>
        </w:rPr>
      </w:pPr>
    </w:p>
    <w:p w:rsidR="000007E2" w:rsidRPr="00CD4681" w:rsidRDefault="000007E2" w:rsidP="000007E2">
      <w:pPr>
        <w:ind w:firstLine="567"/>
        <w:jc w:val="both"/>
      </w:pPr>
    </w:p>
    <w:tbl>
      <w:tblPr>
        <w:tblW w:w="10166" w:type="dxa"/>
        <w:tblInd w:w="108" w:type="dxa"/>
        <w:tblLayout w:type="fixed"/>
        <w:tblLook w:val="0000"/>
      </w:tblPr>
      <w:tblGrid>
        <w:gridCol w:w="1127"/>
        <w:gridCol w:w="6"/>
        <w:gridCol w:w="3259"/>
        <w:gridCol w:w="1093"/>
        <w:gridCol w:w="8"/>
        <w:gridCol w:w="2533"/>
        <w:gridCol w:w="9"/>
        <w:gridCol w:w="2131"/>
      </w:tblGrid>
      <w:tr w:rsidR="000007E2" w:rsidRPr="00CD4681" w:rsidTr="00352741">
        <w:trPr>
          <w:trHeight w:val="283"/>
        </w:trPr>
        <w:tc>
          <w:tcPr>
            <w:tcW w:w="113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№ позиции</w:t>
            </w:r>
          </w:p>
        </w:tc>
        <w:tc>
          <w:tcPr>
            <w:tcW w:w="3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Наименование</w:t>
            </w:r>
          </w:p>
        </w:tc>
        <w:tc>
          <w:tcPr>
            <w:tcW w:w="110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Кол-во, шт.</w:t>
            </w:r>
          </w:p>
        </w:tc>
        <w:tc>
          <w:tcPr>
            <w:tcW w:w="2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 xml:space="preserve">Требуемое количество недель </w:t>
            </w:r>
            <w:proofErr w:type="gramStart"/>
            <w:r w:rsidRPr="00CD4681">
              <w:rPr>
                <w:b/>
                <w:szCs w:val="20"/>
              </w:rPr>
              <w:t>с даты подписания</w:t>
            </w:r>
            <w:proofErr w:type="gramEnd"/>
            <w:r w:rsidRPr="00CD4681">
              <w:rPr>
                <w:b/>
                <w:szCs w:val="20"/>
              </w:rPr>
              <w:t xml:space="preserve"> Контракта</w:t>
            </w:r>
          </w:p>
        </w:tc>
        <w:tc>
          <w:tcPr>
            <w:tcW w:w="214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 xml:space="preserve">Предлагаемое количество недель </w:t>
            </w:r>
            <w:proofErr w:type="gramStart"/>
            <w:r w:rsidRPr="00CD4681">
              <w:rPr>
                <w:b/>
                <w:szCs w:val="20"/>
              </w:rPr>
              <w:t>с даты подписания</w:t>
            </w:r>
            <w:proofErr w:type="gramEnd"/>
            <w:r w:rsidRPr="00CD4681">
              <w:rPr>
                <w:b/>
                <w:szCs w:val="20"/>
              </w:rPr>
              <w:t xml:space="preserve"> Контракта</w:t>
            </w:r>
          </w:p>
        </w:tc>
      </w:tr>
      <w:tr w:rsidR="000007E2" w:rsidRPr="00CD4681" w:rsidTr="006C71D9">
        <w:trPr>
          <w:trHeight w:val="552"/>
        </w:trPr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6C71D9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1.</w:t>
            </w:r>
          </w:p>
        </w:tc>
        <w:tc>
          <w:tcPr>
            <w:tcW w:w="325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6C71D9">
            <w:r w:rsidRPr="00CD4681">
              <w:rPr>
                <w:color w:val="000000"/>
                <w:lang w:eastAsia="ru-RU"/>
              </w:rPr>
              <w:t>Скрытый рельс</w:t>
            </w:r>
          </w:p>
        </w:tc>
        <w:tc>
          <w:tcPr>
            <w:tcW w:w="1101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12</w:t>
            </w:r>
          </w:p>
        </w:tc>
        <w:tc>
          <w:tcPr>
            <w:tcW w:w="2533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D96F08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6C71D9">
        <w:trPr>
          <w:trHeight w:val="552"/>
        </w:trPr>
        <w:tc>
          <w:tcPr>
            <w:tcW w:w="1133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6C71D9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2.</w:t>
            </w:r>
          </w:p>
        </w:tc>
        <w:tc>
          <w:tcPr>
            <w:tcW w:w="3259" w:type="dxa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6C71D9">
            <w:proofErr w:type="spellStart"/>
            <w:r w:rsidRPr="00CD4681">
              <w:rPr>
                <w:lang w:val="en-US" w:eastAsia="ru-RU"/>
              </w:rPr>
              <w:t>Шуруп</w:t>
            </w:r>
            <w:proofErr w:type="spellEnd"/>
            <w:r w:rsidRPr="00CD4681">
              <w:rPr>
                <w:lang w:val="en-US" w:eastAsia="ru-RU"/>
              </w:rPr>
              <w:t xml:space="preserve"> </w:t>
            </w:r>
          </w:p>
        </w:tc>
        <w:tc>
          <w:tcPr>
            <w:tcW w:w="1101" w:type="dxa"/>
            <w:gridSpan w:val="2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75</w:t>
            </w:r>
          </w:p>
        </w:tc>
        <w:tc>
          <w:tcPr>
            <w:tcW w:w="2533" w:type="dxa"/>
            <w:tcBorders>
              <w:left w:val="single" w:sz="4" w:space="0" w:color="auto"/>
              <w:bottom w:val="single" w:sz="4" w:space="0" w:color="000000"/>
            </w:tcBorders>
            <w:vAlign w:val="center"/>
          </w:tcPr>
          <w:p w:rsidR="000007E2" w:rsidRPr="00CD4681" w:rsidRDefault="000007E2" w:rsidP="00D96F08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40" w:type="dxa"/>
            <w:gridSpan w:val="2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007E2" w:rsidRPr="00CD4681" w:rsidRDefault="000007E2" w:rsidP="00327DF5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szCs w:val="20"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3.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r w:rsidRPr="00CD4681">
              <w:t>Леска с наконечником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40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4.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pPr>
              <w:rPr>
                <w:szCs w:val="20"/>
              </w:rPr>
            </w:pPr>
            <w:r w:rsidRPr="00CD4681">
              <w:rPr>
                <w:szCs w:val="20"/>
              </w:rPr>
              <w:t>Дюбель</w:t>
            </w:r>
          </w:p>
        </w:tc>
        <w:tc>
          <w:tcPr>
            <w:tcW w:w="1093" w:type="dxa"/>
            <w:vAlign w:val="center"/>
          </w:tcPr>
          <w:p w:rsidR="000007E2" w:rsidRPr="00CD4681" w:rsidRDefault="00B6201A" w:rsidP="00D96F08">
            <w:pPr>
              <w:jc w:val="center"/>
            </w:pPr>
            <w:r w:rsidRPr="00CD4681">
              <w:t>103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5.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 xml:space="preserve">Крючок  для подвески картин 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80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6.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proofErr w:type="spellStart"/>
            <w:r w:rsidRPr="00CD4681">
              <w:rPr>
                <w:lang w:val="en-US" w:eastAsia="ru-RU"/>
              </w:rPr>
              <w:t>Шайба</w:t>
            </w:r>
            <w:proofErr w:type="spellEnd"/>
            <w:r w:rsidRPr="00CD4681">
              <w:rPr>
                <w:lang w:val="en-US" w:eastAsia="ru-RU"/>
              </w:rPr>
              <w:t xml:space="preserve"> </w:t>
            </w:r>
            <w:proofErr w:type="spellStart"/>
            <w:r w:rsidRPr="00CD4681">
              <w:rPr>
                <w:lang w:val="en-US" w:eastAsia="ru-RU"/>
              </w:rPr>
              <w:t>крепления</w:t>
            </w:r>
            <w:proofErr w:type="spellEnd"/>
            <w:r w:rsidRPr="00CD4681">
              <w:rPr>
                <w:lang w:eastAsia="ru-RU"/>
              </w:rPr>
              <w:t xml:space="preserve"> 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67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/>
                <w:bCs/>
              </w:rPr>
            </w:pPr>
            <w:r w:rsidRPr="00CD4681">
              <w:rPr>
                <w:bCs/>
              </w:rPr>
              <w:t>7.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r w:rsidRPr="00CD4681">
              <w:rPr>
                <w:lang w:eastAsia="ru-RU"/>
              </w:rPr>
              <w:t>Прямой соединитель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8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8.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pPr>
              <w:rPr>
                <w:lang w:eastAsia="ru-RU"/>
              </w:rPr>
            </w:pPr>
            <w:proofErr w:type="spellStart"/>
            <w:r w:rsidRPr="00CD4681">
              <w:rPr>
                <w:lang w:val="en-US" w:eastAsia="ru-RU"/>
              </w:rPr>
              <w:t>Заглушка</w:t>
            </w:r>
            <w:proofErr w:type="spellEnd"/>
            <w:r w:rsidRPr="00CD4681">
              <w:rPr>
                <w:lang w:eastAsia="ru-RU"/>
              </w:rPr>
              <w:t xml:space="preserve"> 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10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uppressAutoHyphens w:val="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9.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>Рамк</w:t>
            </w:r>
            <w:r w:rsidR="00D96F08" w:rsidRPr="00CD4681">
              <w:rPr>
                <w:lang w:eastAsia="ru-RU"/>
              </w:rPr>
              <w:t>а</w:t>
            </w:r>
            <w:r w:rsidRPr="00CD4681">
              <w:rPr>
                <w:lang w:eastAsia="ru-RU"/>
              </w:rPr>
              <w:t xml:space="preserve"> для фото №1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30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uppressAutoHyphens w:val="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suppressAutoHyphens w:val="0"/>
              <w:jc w:val="center"/>
              <w:rPr>
                <w:b/>
                <w:bCs/>
              </w:rPr>
            </w:pPr>
          </w:p>
        </w:tc>
      </w:tr>
      <w:tr w:rsidR="000007E2" w:rsidRPr="00CD4681" w:rsidTr="006C71D9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52"/>
        </w:trPr>
        <w:tc>
          <w:tcPr>
            <w:tcW w:w="1127" w:type="dxa"/>
            <w:tcBorders>
              <w:bottom w:val="single" w:sz="4" w:space="0" w:color="auto"/>
            </w:tcBorders>
            <w:vAlign w:val="center"/>
          </w:tcPr>
          <w:p w:rsidR="000007E2" w:rsidRPr="00CD4681" w:rsidRDefault="000007E2" w:rsidP="006C71D9">
            <w:pPr>
              <w:jc w:val="center"/>
              <w:rPr>
                <w:bCs/>
              </w:rPr>
            </w:pPr>
            <w:r w:rsidRPr="00CD4681">
              <w:rPr>
                <w:bCs/>
              </w:rPr>
              <w:t>10.</w:t>
            </w:r>
          </w:p>
        </w:tc>
        <w:tc>
          <w:tcPr>
            <w:tcW w:w="3265" w:type="dxa"/>
            <w:gridSpan w:val="2"/>
            <w:vAlign w:val="center"/>
          </w:tcPr>
          <w:p w:rsidR="000007E2" w:rsidRPr="00CD4681" w:rsidRDefault="000007E2" w:rsidP="006C71D9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>Рамк</w:t>
            </w:r>
            <w:r w:rsidR="00D96F08" w:rsidRPr="00CD4681">
              <w:rPr>
                <w:lang w:eastAsia="ru-RU"/>
              </w:rPr>
              <w:t>а</w:t>
            </w:r>
            <w:r w:rsidRPr="00CD4681">
              <w:rPr>
                <w:lang w:eastAsia="ru-RU"/>
              </w:rPr>
              <w:t xml:space="preserve"> для фото №2</w:t>
            </w:r>
          </w:p>
        </w:tc>
        <w:tc>
          <w:tcPr>
            <w:tcW w:w="1093" w:type="dxa"/>
            <w:vAlign w:val="center"/>
          </w:tcPr>
          <w:p w:rsidR="000007E2" w:rsidRPr="00CD4681" w:rsidRDefault="000007E2" w:rsidP="00D96F08">
            <w:pPr>
              <w:jc w:val="center"/>
            </w:pPr>
            <w:r w:rsidRPr="00CD4681">
              <w:t>20</w:t>
            </w:r>
          </w:p>
        </w:tc>
        <w:tc>
          <w:tcPr>
            <w:tcW w:w="2550" w:type="dxa"/>
            <w:gridSpan w:val="3"/>
            <w:vAlign w:val="center"/>
          </w:tcPr>
          <w:p w:rsidR="000007E2" w:rsidRPr="00CD4681" w:rsidRDefault="000007E2" w:rsidP="00D96F08">
            <w:pPr>
              <w:suppressAutoHyphens w:val="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131" w:type="dxa"/>
            <w:vAlign w:val="center"/>
          </w:tcPr>
          <w:p w:rsidR="000007E2" w:rsidRPr="00CD4681" w:rsidRDefault="000007E2" w:rsidP="00327DF5">
            <w:pPr>
              <w:suppressAutoHyphens w:val="0"/>
              <w:jc w:val="center"/>
              <w:rPr>
                <w:b/>
                <w:bCs/>
              </w:rPr>
            </w:pPr>
          </w:p>
        </w:tc>
      </w:tr>
    </w:tbl>
    <w:p w:rsidR="000007E2" w:rsidRPr="00CD4681" w:rsidRDefault="000007E2" w:rsidP="000007E2">
      <w:pPr>
        <w:spacing w:after="60"/>
        <w:rPr>
          <w:b/>
          <w:bCs/>
        </w:rPr>
      </w:pPr>
    </w:p>
    <w:p w:rsidR="000007E2" w:rsidRPr="00CD4681" w:rsidRDefault="00D96F08" w:rsidP="000007E2">
      <w:pPr>
        <w:spacing w:after="60"/>
        <w:rPr>
          <w:b/>
          <w:bCs/>
        </w:rPr>
      </w:pPr>
      <w:r w:rsidRPr="00CD4681">
        <w:rPr>
          <w:b/>
          <w:bCs/>
        </w:rPr>
        <w:t>Сопутствующая услуга</w:t>
      </w:r>
      <w:r w:rsidR="000007E2" w:rsidRPr="00CD4681">
        <w:rPr>
          <w:b/>
          <w:bCs/>
        </w:rPr>
        <w:t>:</w:t>
      </w:r>
    </w:p>
    <w:p w:rsidR="00D96F08" w:rsidRPr="00CD4681" w:rsidRDefault="00D96F08" w:rsidP="000007E2">
      <w:pPr>
        <w:spacing w:after="60"/>
        <w:rPr>
          <w:b/>
          <w:bCs/>
        </w:rPr>
      </w:pPr>
    </w:p>
    <w:tbl>
      <w:tblPr>
        <w:tblW w:w="9639" w:type="dxa"/>
        <w:jc w:val="center"/>
        <w:tblInd w:w="108" w:type="dxa"/>
        <w:tblLayout w:type="fixed"/>
        <w:tblLook w:val="0000"/>
      </w:tblPr>
      <w:tblGrid>
        <w:gridCol w:w="609"/>
        <w:gridCol w:w="3639"/>
        <w:gridCol w:w="2698"/>
        <w:gridCol w:w="2693"/>
      </w:tblGrid>
      <w:tr w:rsidR="000007E2" w:rsidRPr="00CD4681" w:rsidTr="00352741">
        <w:trPr>
          <w:trHeight w:val="556"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CD4681">
              <w:rPr>
                <w:b/>
                <w:bCs/>
              </w:rPr>
              <w:t>п</w:t>
            </w:r>
            <w:proofErr w:type="spellEnd"/>
            <w:proofErr w:type="gramEnd"/>
            <w:r w:rsidRPr="00CD4681">
              <w:rPr>
                <w:b/>
                <w:bCs/>
              </w:rPr>
              <w:t>/</w:t>
            </w:r>
            <w:proofErr w:type="spellStart"/>
            <w:r w:rsidRPr="00CD4681">
              <w:rPr>
                <w:b/>
                <w:bCs/>
              </w:rPr>
              <w:t>п</w:t>
            </w:r>
            <w:proofErr w:type="spellEnd"/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Наименование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spacing w:line="259" w:lineRule="auto"/>
              <w:jc w:val="center"/>
              <w:rPr>
                <w:b/>
              </w:rPr>
            </w:pPr>
            <w:r w:rsidRPr="00CD4681">
              <w:rPr>
                <w:b/>
              </w:rPr>
              <w:t>Требуемое</w:t>
            </w:r>
          </w:p>
          <w:p w:rsidR="000007E2" w:rsidRPr="00CD4681" w:rsidRDefault="000007E2" w:rsidP="000007E2">
            <w:pPr>
              <w:jc w:val="center"/>
              <w:rPr>
                <w:b/>
              </w:rPr>
            </w:pPr>
            <w:r w:rsidRPr="00CD4681">
              <w:rPr>
                <w:b/>
              </w:rPr>
              <w:t xml:space="preserve">количество недель </w:t>
            </w:r>
            <w:proofErr w:type="gramStart"/>
            <w:r w:rsidRPr="00CD4681">
              <w:rPr>
                <w:b/>
              </w:rPr>
              <w:t>с даты поставки</w:t>
            </w:r>
            <w:proofErr w:type="gramEnd"/>
            <w:r w:rsidRPr="00CD4681">
              <w:rPr>
                <w:b/>
              </w:rPr>
              <w:t xml:space="preserve"> Товаров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</w:rPr>
            </w:pPr>
            <w:r w:rsidRPr="00CD4681">
              <w:rPr>
                <w:b/>
              </w:rPr>
              <w:t xml:space="preserve">Предлагаемое количество недель </w:t>
            </w:r>
            <w:proofErr w:type="gramStart"/>
            <w:r w:rsidRPr="00CD4681">
              <w:rPr>
                <w:b/>
              </w:rPr>
              <w:t>с даты поставки</w:t>
            </w:r>
            <w:proofErr w:type="gramEnd"/>
            <w:r w:rsidRPr="00CD4681">
              <w:rPr>
                <w:b/>
              </w:rPr>
              <w:t xml:space="preserve"> Товаров</w:t>
            </w:r>
          </w:p>
        </w:tc>
      </w:tr>
      <w:tr w:rsidR="000007E2" w:rsidRPr="00CD4681" w:rsidTr="00352741">
        <w:trPr>
          <w:trHeight w:val="386"/>
          <w:jc w:val="center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  <w:r w:rsidRPr="00CD4681">
              <w:rPr>
                <w:bCs/>
              </w:rPr>
              <w:t>1.</w:t>
            </w:r>
          </w:p>
        </w:tc>
        <w:tc>
          <w:tcPr>
            <w:tcW w:w="3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</w:pPr>
            <w:r w:rsidRPr="00CD4681">
              <w:t>Монтаж Товаров</w:t>
            </w:r>
          </w:p>
        </w:tc>
        <w:tc>
          <w:tcPr>
            <w:tcW w:w="269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</w:p>
        </w:tc>
      </w:tr>
    </w:tbl>
    <w:p w:rsidR="000007E2" w:rsidRPr="00CD4681" w:rsidRDefault="000007E2" w:rsidP="000007E2">
      <w:pPr>
        <w:keepNext/>
        <w:keepLines/>
        <w:numPr>
          <w:ilvl w:val="1"/>
          <w:numId w:val="6"/>
        </w:numPr>
        <w:spacing w:before="120" w:after="240"/>
        <w:jc w:val="center"/>
        <w:outlineLvl w:val="1"/>
        <w:rPr>
          <w:b/>
          <w:smallCaps/>
          <w:szCs w:val="20"/>
        </w:rPr>
      </w:pPr>
    </w:p>
    <w:p w:rsidR="000007E2" w:rsidRPr="00CD4681" w:rsidRDefault="00563A3C" w:rsidP="000007E2">
      <w:pPr>
        <w:spacing w:after="240"/>
        <w:rPr>
          <w:szCs w:val="20"/>
        </w:rPr>
      </w:pPr>
      <w:r w:rsidRPr="00CD4681">
        <w:rPr>
          <w:szCs w:val="20"/>
        </w:rPr>
        <w:br w:type="page"/>
      </w:r>
    </w:p>
    <w:p w:rsidR="000007E2" w:rsidRPr="00CD4681" w:rsidRDefault="00563A3C" w:rsidP="000007E2">
      <w:pPr>
        <w:spacing w:before="120"/>
        <w:jc w:val="both"/>
        <w:rPr>
          <w:rFonts w:cs="Arial"/>
          <w:b/>
        </w:rPr>
      </w:pPr>
      <w:r w:rsidRPr="00CD4681">
        <w:rPr>
          <w:b/>
        </w:rPr>
        <w:t xml:space="preserve">Адрес </w:t>
      </w:r>
      <w:r w:rsidR="000007E2" w:rsidRPr="00CD4681">
        <w:rPr>
          <w:b/>
        </w:rPr>
        <w:t xml:space="preserve">поставки № 2: </w:t>
      </w:r>
      <w:r w:rsidR="000007E2" w:rsidRPr="00CD4681">
        <w:rPr>
          <w:rFonts w:cs="Arial"/>
          <w:b/>
        </w:rPr>
        <w:t xml:space="preserve">Россия, </w:t>
      </w:r>
      <w:r w:rsidR="000007E2" w:rsidRPr="00CD4681">
        <w:rPr>
          <w:b/>
        </w:rPr>
        <w:t>191025</w:t>
      </w:r>
      <w:r w:rsidR="000007E2" w:rsidRPr="00CD4681">
        <w:rPr>
          <w:rFonts w:cs="Arial"/>
          <w:b/>
        </w:rPr>
        <w:t>, Санкт-Петербург, ул. Стремянная, д.</w:t>
      </w:r>
      <w:r w:rsidRPr="00CD4681">
        <w:rPr>
          <w:rFonts w:cs="Arial"/>
          <w:b/>
        </w:rPr>
        <w:t> </w:t>
      </w:r>
      <w:r w:rsidR="000007E2" w:rsidRPr="00CD4681">
        <w:rPr>
          <w:rFonts w:cs="Arial"/>
          <w:b/>
        </w:rPr>
        <w:t>20.</w:t>
      </w:r>
    </w:p>
    <w:p w:rsidR="000007E2" w:rsidRPr="00CD4681" w:rsidRDefault="000007E2" w:rsidP="000007E2">
      <w:pPr>
        <w:spacing w:after="240"/>
        <w:rPr>
          <w:szCs w:val="20"/>
        </w:rPr>
      </w:pPr>
    </w:p>
    <w:tbl>
      <w:tblPr>
        <w:tblpPr w:leftFromText="180" w:rightFromText="180" w:vertAnchor="text" w:tblpX="317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242"/>
        <w:gridCol w:w="2977"/>
        <w:gridCol w:w="1134"/>
        <w:gridCol w:w="2410"/>
        <w:gridCol w:w="2126"/>
      </w:tblGrid>
      <w:tr w:rsidR="000007E2" w:rsidRPr="00CD4681" w:rsidTr="00563A3C">
        <w:trPr>
          <w:trHeight w:val="1162"/>
        </w:trPr>
        <w:tc>
          <w:tcPr>
            <w:tcW w:w="1242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№ позиции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0007E2">
            <w:pPr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Кол-во, шт.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 xml:space="preserve">Требуемое количество недель </w:t>
            </w:r>
            <w:proofErr w:type="gramStart"/>
            <w:r w:rsidRPr="00CD4681">
              <w:rPr>
                <w:b/>
                <w:szCs w:val="20"/>
              </w:rPr>
              <w:t>с даты подписания</w:t>
            </w:r>
            <w:proofErr w:type="gramEnd"/>
            <w:r w:rsidRPr="00CD4681">
              <w:rPr>
                <w:b/>
                <w:szCs w:val="20"/>
              </w:rPr>
              <w:t xml:space="preserve"> Контракта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 xml:space="preserve">Предлагаемое количество недель </w:t>
            </w:r>
            <w:proofErr w:type="gramStart"/>
            <w:r w:rsidRPr="00CD4681">
              <w:rPr>
                <w:b/>
                <w:szCs w:val="20"/>
              </w:rPr>
              <w:t>с даты подписания</w:t>
            </w:r>
            <w:proofErr w:type="gramEnd"/>
            <w:r w:rsidRPr="00CD4681">
              <w:rPr>
                <w:b/>
                <w:szCs w:val="20"/>
              </w:rPr>
              <w:t xml:space="preserve"> Контракта</w:t>
            </w: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1.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r w:rsidRPr="00CD4681">
              <w:rPr>
                <w:color w:val="000000"/>
                <w:lang w:eastAsia="ru-RU"/>
              </w:rPr>
              <w:t>Скрытый рельс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2.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proofErr w:type="spellStart"/>
            <w:r w:rsidRPr="00CD4681">
              <w:rPr>
                <w:lang w:val="en-US" w:eastAsia="ru-RU"/>
              </w:rPr>
              <w:t>Шуруп</w:t>
            </w:r>
            <w:proofErr w:type="spellEnd"/>
            <w:r w:rsidRPr="00CD4681">
              <w:rPr>
                <w:lang w:val="en-US"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52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3.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r w:rsidRPr="00CD4681">
              <w:t>Леска с наконечником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40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4.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pPr>
              <w:rPr>
                <w:szCs w:val="20"/>
              </w:rPr>
            </w:pPr>
            <w:r w:rsidRPr="00CD4681">
              <w:rPr>
                <w:szCs w:val="20"/>
              </w:rPr>
              <w:t>Дюбель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52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5.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 xml:space="preserve">Крючок  для подвески картин 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80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6.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proofErr w:type="spellStart"/>
            <w:r w:rsidRPr="00CD4681">
              <w:rPr>
                <w:lang w:val="en-US" w:eastAsia="ru-RU"/>
              </w:rPr>
              <w:t>Шайба</w:t>
            </w:r>
            <w:proofErr w:type="spellEnd"/>
            <w:r w:rsidRPr="00CD4681">
              <w:rPr>
                <w:lang w:val="en-US" w:eastAsia="ru-RU"/>
              </w:rPr>
              <w:t xml:space="preserve"> </w:t>
            </w:r>
            <w:proofErr w:type="spellStart"/>
            <w:r w:rsidRPr="00CD4681">
              <w:rPr>
                <w:lang w:val="en-US" w:eastAsia="ru-RU"/>
              </w:rPr>
              <w:t>крепления</w:t>
            </w:r>
            <w:proofErr w:type="spellEnd"/>
            <w:r w:rsidRPr="00CD4681">
              <w:rPr>
                <w:lang w:eastAsia="ru-RU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48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/>
                <w:bCs/>
              </w:rPr>
            </w:pPr>
            <w:r w:rsidRPr="00CD4681">
              <w:rPr>
                <w:bCs/>
              </w:rPr>
              <w:t>7.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r w:rsidRPr="00CD4681">
              <w:rPr>
                <w:lang w:eastAsia="ru-RU"/>
              </w:rPr>
              <w:t>Прямой соединитель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8.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pPr>
              <w:rPr>
                <w:lang w:eastAsia="ru-RU"/>
              </w:rPr>
            </w:pPr>
            <w:proofErr w:type="spellStart"/>
            <w:r w:rsidRPr="00CD4681">
              <w:rPr>
                <w:lang w:val="en-US" w:eastAsia="ru-RU"/>
              </w:rPr>
              <w:t>Заглушка</w:t>
            </w:r>
            <w:proofErr w:type="spellEnd"/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  <w:tr w:rsidR="000007E2" w:rsidRPr="00CD4681" w:rsidTr="001D03AD">
        <w:trPr>
          <w:trHeight w:val="552"/>
        </w:trPr>
        <w:tc>
          <w:tcPr>
            <w:tcW w:w="1242" w:type="dxa"/>
            <w:vAlign w:val="center"/>
          </w:tcPr>
          <w:p w:rsidR="000007E2" w:rsidRPr="00CD4681" w:rsidRDefault="000007E2" w:rsidP="00563A3C">
            <w:pPr>
              <w:spacing w:after="60"/>
              <w:jc w:val="center"/>
              <w:rPr>
                <w:bCs/>
              </w:rPr>
            </w:pPr>
            <w:r w:rsidRPr="00CD4681">
              <w:rPr>
                <w:bCs/>
              </w:rPr>
              <w:t>9.</w:t>
            </w:r>
          </w:p>
        </w:tc>
        <w:tc>
          <w:tcPr>
            <w:tcW w:w="2977" w:type="dxa"/>
            <w:vAlign w:val="center"/>
          </w:tcPr>
          <w:p w:rsidR="000007E2" w:rsidRPr="00CD4681" w:rsidRDefault="000007E2" w:rsidP="00563A3C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>Рамк</w:t>
            </w:r>
            <w:r w:rsidR="00563A3C" w:rsidRPr="00CD4681">
              <w:rPr>
                <w:lang w:eastAsia="ru-RU"/>
              </w:rPr>
              <w:t>а</w:t>
            </w:r>
            <w:r w:rsidRPr="00CD4681">
              <w:rPr>
                <w:lang w:eastAsia="ru-RU"/>
              </w:rPr>
              <w:t xml:space="preserve"> для фото №1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30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1D03AD">
            <w:pPr>
              <w:jc w:val="center"/>
              <w:rPr>
                <w:szCs w:val="20"/>
              </w:rPr>
            </w:pPr>
          </w:p>
        </w:tc>
      </w:tr>
    </w:tbl>
    <w:p w:rsidR="00327DF5" w:rsidRPr="00CD4681" w:rsidRDefault="00327DF5" w:rsidP="000007E2">
      <w:pPr>
        <w:spacing w:after="240"/>
        <w:rPr>
          <w:szCs w:val="20"/>
        </w:rPr>
      </w:pPr>
    </w:p>
    <w:p w:rsidR="000007E2" w:rsidRPr="00CD4681" w:rsidRDefault="000007E2" w:rsidP="000007E2">
      <w:pPr>
        <w:spacing w:after="240"/>
        <w:rPr>
          <w:b/>
          <w:szCs w:val="20"/>
        </w:rPr>
      </w:pPr>
      <w:r w:rsidRPr="00CD4681">
        <w:rPr>
          <w:b/>
          <w:szCs w:val="20"/>
        </w:rPr>
        <w:t>Сопутствующая услуга:</w:t>
      </w:r>
    </w:p>
    <w:tbl>
      <w:tblPr>
        <w:tblW w:w="9639" w:type="dxa"/>
        <w:jc w:val="center"/>
        <w:tblInd w:w="108" w:type="dxa"/>
        <w:tblLayout w:type="fixed"/>
        <w:tblLook w:val="0000"/>
      </w:tblPr>
      <w:tblGrid>
        <w:gridCol w:w="609"/>
        <w:gridCol w:w="3639"/>
        <w:gridCol w:w="2698"/>
        <w:gridCol w:w="2693"/>
      </w:tblGrid>
      <w:tr w:rsidR="000007E2" w:rsidRPr="00CD4681" w:rsidTr="00352741">
        <w:trPr>
          <w:trHeight w:val="556"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CD4681">
              <w:rPr>
                <w:b/>
                <w:bCs/>
              </w:rPr>
              <w:t>п</w:t>
            </w:r>
            <w:proofErr w:type="spellEnd"/>
            <w:proofErr w:type="gramEnd"/>
            <w:r w:rsidRPr="00CD4681">
              <w:rPr>
                <w:b/>
                <w:bCs/>
              </w:rPr>
              <w:t>/</w:t>
            </w:r>
            <w:proofErr w:type="spellStart"/>
            <w:r w:rsidRPr="00CD4681">
              <w:rPr>
                <w:b/>
                <w:bCs/>
              </w:rPr>
              <w:t>п</w:t>
            </w:r>
            <w:proofErr w:type="spellEnd"/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Наименование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spacing w:line="259" w:lineRule="auto"/>
              <w:jc w:val="center"/>
              <w:rPr>
                <w:b/>
              </w:rPr>
            </w:pPr>
            <w:r w:rsidRPr="00CD4681">
              <w:rPr>
                <w:b/>
              </w:rPr>
              <w:t>Требуемое</w:t>
            </w:r>
          </w:p>
          <w:p w:rsidR="000007E2" w:rsidRPr="00CD4681" w:rsidRDefault="000007E2" w:rsidP="000007E2">
            <w:pPr>
              <w:jc w:val="center"/>
              <w:rPr>
                <w:b/>
              </w:rPr>
            </w:pPr>
            <w:r w:rsidRPr="00CD4681">
              <w:rPr>
                <w:b/>
              </w:rPr>
              <w:t xml:space="preserve">количество недель </w:t>
            </w:r>
            <w:proofErr w:type="gramStart"/>
            <w:r w:rsidRPr="00CD4681">
              <w:rPr>
                <w:b/>
              </w:rPr>
              <w:t>с даты поставки</w:t>
            </w:r>
            <w:proofErr w:type="gramEnd"/>
            <w:r w:rsidRPr="00CD4681">
              <w:rPr>
                <w:b/>
              </w:rPr>
              <w:t xml:space="preserve"> Товаров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</w:rPr>
            </w:pPr>
            <w:r w:rsidRPr="00CD4681">
              <w:rPr>
                <w:b/>
              </w:rPr>
              <w:t xml:space="preserve">Предлагаемое количество недель </w:t>
            </w:r>
            <w:proofErr w:type="gramStart"/>
            <w:r w:rsidRPr="00CD4681">
              <w:rPr>
                <w:b/>
              </w:rPr>
              <w:t>с даты поставки</w:t>
            </w:r>
            <w:proofErr w:type="gramEnd"/>
            <w:r w:rsidRPr="00CD4681">
              <w:rPr>
                <w:b/>
              </w:rPr>
              <w:t xml:space="preserve"> Товаров</w:t>
            </w:r>
          </w:p>
        </w:tc>
      </w:tr>
      <w:tr w:rsidR="000007E2" w:rsidRPr="00CD4681" w:rsidTr="00352741">
        <w:trPr>
          <w:trHeight w:val="386"/>
          <w:jc w:val="center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  <w:r w:rsidRPr="00CD4681">
              <w:rPr>
                <w:bCs/>
              </w:rPr>
              <w:t>1.</w:t>
            </w:r>
          </w:p>
        </w:tc>
        <w:tc>
          <w:tcPr>
            <w:tcW w:w="3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</w:pPr>
            <w:r w:rsidRPr="00CD4681">
              <w:t>Монтаж Товаров</w:t>
            </w:r>
          </w:p>
        </w:tc>
        <w:tc>
          <w:tcPr>
            <w:tcW w:w="269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</w:p>
        </w:tc>
      </w:tr>
    </w:tbl>
    <w:p w:rsidR="000007E2" w:rsidRPr="00CD4681" w:rsidRDefault="000007E2" w:rsidP="000007E2">
      <w:pPr>
        <w:spacing w:after="240"/>
        <w:rPr>
          <w:szCs w:val="20"/>
        </w:rPr>
      </w:pPr>
    </w:p>
    <w:p w:rsidR="00916EC0" w:rsidRPr="00CD4681" w:rsidRDefault="00327DF5" w:rsidP="000007E2">
      <w:pPr>
        <w:spacing w:after="240"/>
        <w:rPr>
          <w:szCs w:val="20"/>
          <w:lang w:val="en-US"/>
        </w:rPr>
      </w:pPr>
      <w:r w:rsidRPr="00CD4681">
        <w:rPr>
          <w:szCs w:val="20"/>
          <w:lang w:val="en-US"/>
        </w:rPr>
        <w:br w:type="page"/>
      </w:r>
    </w:p>
    <w:p w:rsidR="000007E2" w:rsidRPr="00CD4681" w:rsidRDefault="000007E2" w:rsidP="000007E2">
      <w:pPr>
        <w:spacing w:after="240"/>
        <w:jc w:val="center"/>
        <w:rPr>
          <w:rFonts w:cs="Arial"/>
          <w:b/>
          <w:szCs w:val="20"/>
        </w:rPr>
      </w:pPr>
      <w:r w:rsidRPr="00CD4681">
        <w:rPr>
          <w:b/>
          <w:szCs w:val="20"/>
        </w:rPr>
        <w:t xml:space="preserve">Адрес поставки № 3: </w:t>
      </w:r>
      <w:r w:rsidRPr="00CD4681">
        <w:rPr>
          <w:rFonts w:cs="Arial"/>
          <w:b/>
          <w:szCs w:val="20"/>
        </w:rPr>
        <w:t xml:space="preserve">Россия, </w:t>
      </w:r>
      <w:r w:rsidRPr="00CD4681">
        <w:rPr>
          <w:b/>
          <w:szCs w:val="20"/>
        </w:rPr>
        <w:t>193024</w:t>
      </w:r>
      <w:r w:rsidRPr="00CD4681">
        <w:rPr>
          <w:rFonts w:cs="Arial"/>
          <w:b/>
          <w:szCs w:val="20"/>
        </w:rPr>
        <w:t>, Санкт-Петербург, ул.</w:t>
      </w:r>
      <w:r w:rsidR="00327DF5" w:rsidRPr="00CD4681">
        <w:rPr>
          <w:rFonts w:cs="Arial"/>
          <w:b/>
          <w:szCs w:val="20"/>
        </w:rPr>
        <w:t xml:space="preserve"> </w:t>
      </w:r>
      <w:r w:rsidRPr="00CD4681">
        <w:rPr>
          <w:rFonts w:cs="Arial"/>
          <w:b/>
          <w:szCs w:val="20"/>
        </w:rPr>
        <w:t>2-ая Советская, д. 27/2.</w:t>
      </w:r>
    </w:p>
    <w:p w:rsidR="000007E2" w:rsidRPr="00CD4681" w:rsidRDefault="000007E2" w:rsidP="000007E2">
      <w:pPr>
        <w:spacing w:after="240"/>
        <w:rPr>
          <w:szCs w:val="20"/>
        </w:rPr>
      </w:pPr>
    </w:p>
    <w:tbl>
      <w:tblPr>
        <w:tblpPr w:leftFromText="180" w:rightFromText="180" w:vertAnchor="text" w:tblpX="317" w:tblpY="20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59"/>
        <w:gridCol w:w="3260"/>
        <w:gridCol w:w="1134"/>
        <w:gridCol w:w="2410"/>
        <w:gridCol w:w="2126"/>
      </w:tblGrid>
      <w:tr w:rsidR="000007E2" w:rsidRPr="00CD4681" w:rsidTr="00352741">
        <w:trPr>
          <w:trHeight w:val="1162"/>
        </w:trPr>
        <w:tc>
          <w:tcPr>
            <w:tcW w:w="959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№ позиции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0007E2">
            <w:pPr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Наименование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>Кол-во, шт.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 xml:space="preserve">Требуемое количество недель </w:t>
            </w:r>
            <w:proofErr w:type="gramStart"/>
            <w:r w:rsidRPr="00CD4681">
              <w:rPr>
                <w:b/>
                <w:szCs w:val="20"/>
              </w:rPr>
              <w:t>с даты подписания</w:t>
            </w:r>
            <w:proofErr w:type="gramEnd"/>
            <w:r w:rsidRPr="00CD4681">
              <w:rPr>
                <w:b/>
                <w:szCs w:val="20"/>
              </w:rPr>
              <w:t xml:space="preserve"> Контракта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0007E2">
            <w:pPr>
              <w:numPr>
                <w:ilvl w:val="4"/>
                <w:numId w:val="0"/>
              </w:numPr>
              <w:tabs>
                <w:tab w:val="left" w:pos="0"/>
              </w:tabs>
              <w:snapToGrid w:val="0"/>
              <w:jc w:val="center"/>
              <w:outlineLvl w:val="4"/>
              <w:rPr>
                <w:b/>
                <w:szCs w:val="20"/>
              </w:rPr>
            </w:pPr>
            <w:r w:rsidRPr="00CD4681">
              <w:rPr>
                <w:b/>
                <w:szCs w:val="20"/>
              </w:rPr>
              <w:t xml:space="preserve">Предлагаемое количество недель </w:t>
            </w:r>
            <w:proofErr w:type="gramStart"/>
            <w:r w:rsidRPr="00CD4681">
              <w:rPr>
                <w:b/>
                <w:szCs w:val="20"/>
              </w:rPr>
              <w:t>с даты подписания</w:t>
            </w:r>
            <w:proofErr w:type="gramEnd"/>
            <w:r w:rsidRPr="00CD4681">
              <w:rPr>
                <w:b/>
                <w:szCs w:val="20"/>
              </w:rPr>
              <w:t xml:space="preserve"> Контракта</w:t>
            </w:r>
          </w:p>
        </w:tc>
      </w:tr>
      <w:tr w:rsidR="000007E2" w:rsidRPr="00CD4681" w:rsidTr="00327DF5">
        <w:trPr>
          <w:trHeight w:val="448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1.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r w:rsidRPr="00CD4681">
              <w:rPr>
                <w:color w:val="000000"/>
                <w:lang w:eastAsia="ru-RU"/>
              </w:rPr>
              <w:t>Скрытый рельс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12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411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2.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roofErr w:type="spellStart"/>
            <w:r w:rsidRPr="00CD4681">
              <w:rPr>
                <w:lang w:val="en-US" w:eastAsia="ru-RU"/>
              </w:rPr>
              <w:t>Шуруп</w:t>
            </w:r>
            <w:proofErr w:type="spellEnd"/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80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418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3.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r w:rsidRPr="00CD4681">
              <w:t>Леска с наконечником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40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409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4.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Pr>
              <w:rPr>
                <w:szCs w:val="20"/>
              </w:rPr>
            </w:pPr>
            <w:r w:rsidRPr="00CD4681">
              <w:rPr>
                <w:szCs w:val="20"/>
              </w:rPr>
              <w:t>Дюбель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52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557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5.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>Крючок  для подвески картин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80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409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6.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roofErr w:type="spellStart"/>
            <w:r w:rsidRPr="00CD4681">
              <w:rPr>
                <w:lang w:val="en-US" w:eastAsia="ru-RU"/>
              </w:rPr>
              <w:t>Шайба</w:t>
            </w:r>
            <w:proofErr w:type="spellEnd"/>
            <w:r w:rsidRPr="00CD4681">
              <w:rPr>
                <w:lang w:val="en-US" w:eastAsia="ru-RU"/>
              </w:rPr>
              <w:t xml:space="preserve"> </w:t>
            </w:r>
            <w:proofErr w:type="spellStart"/>
            <w:r w:rsidRPr="00CD4681">
              <w:rPr>
                <w:lang w:val="en-US" w:eastAsia="ru-RU"/>
              </w:rPr>
              <w:t>крепления</w:t>
            </w:r>
            <w:proofErr w:type="spellEnd"/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72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556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/>
                <w:bCs/>
              </w:rPr>
            </w:pPr>
            <w:r w:rsidRPr="00CD4681">
              <w:rPr>
                <w:bCs/>
              </w:rPr>
              <w:t>7.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r w:rsidRPr="00CD4681">
              <w:rPr>
                <w:lang w:eastAsia="ru-RU"/>
              </w:rPr>
              <w:t>Прямой соединитель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8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422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8.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Pr>
              <w:rPr>
                <w:lang w:eastAsia="ru-RU"/>
              </w:rPr>
            </w:pPr>
            <w:proofErr w:type="spellStart"/>
            <w:r w:rsidRPr="00CD4681">
              <w:rPr>
                <w:lang w:val="en-US" w:eastAsia="ru-RU"/>
              </w:rPr>
              <w:t>Заглушка</w:t>
            </w:r>
            <w:proofErr w:type="spellEnd"/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  <w:lang w:val="en-US"/>
              </w:rPr>
            </w:pPr>
            <w:r w:rsidRPr="00CD4681">
              <w:rPr>
                <w:szCs w:val="20"/>
                <w:lang w:val="en-US"/>
              </w:rPr>
              <w:t>8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570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9.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>Рамк</w:t>
            </w:r>
            <w:r w:rsidR="00327DF5" w:rsidRPr="00CD4681">
              <w:rPr>
                <w:lang w:eastAsia="ru-RU"/>
              </w:rPr>
              <w:t>а</w:t>
            </w:r>
            <w:r w:rsidRPr="00CD4681">
              <w:rPr>
                <w:lang w:eastAsia="ru-RU"/>
              </w:rPr>
              <w:t xml:space="preserve"> для фото №1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20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  <w:tr w:rsidR="000007E2" w:rsidRPr="00CD4681" w:rsidTr="00327DF5">
        <w:trPr>
          <w:trHeight w:val="409"/>
        </w:trPr>
        <w:tc>
          <w:tcPr>
            <w:tcW w:w="959" w:type="dxa"/>
            <w:vAlign w:val="center"/>
          </w:tcPr>
          <w:p w:rsidR="000007E2" w:rsidRPr="00CD4681" w:rsidRDefault="000007E2" w:rsidP="00327DF5">
            <w:pPr>
              <w:jc w:val="center"/>
              <w:rPr>
                <w:bCs/>
              </w:rPr>
            </w:pPr>
            <w:r w:rsidRPr="00CD4681">
              <w:rPr>
                <w:bCs/>
              </w:rPr>
              <w:t>10.</w:t>
            </w:r>
          </w:p>
        </w:tc>
        <w:tc>
          <w:tcPr>
            <w:tcW w:w="3260" w:type="dxa"/>
            <w:vAlign w:val="center"/>
          </w:tcPr>
          <w:p w:rsidR="000007E2" w:rsidRPr="00CD4681" w:rsidRDefault="000007E2" w:rsidP="00327DF5">
            <w:pPr>
              <w:rPr>
                <w:lang w:eastAsia="ru-RU"/>
              </w:rPr>
            </w:pPr>
            <w:r w:rsidRPr="00CD4681">
              <w:rPr>
                <w:lang w:eastAsia="ru-RU"/>
              </w:rPr>
              <w:t>Рамк</w:t>
            </w:r>
            <w:r w:rsidR="00327DF5" w:rsidRPr="00CD4681">
              <w:rPr>
                <w:lang w:eastAsia="ru-RU"/>
              </w:rPr>
              <w:t>а</w:t>
            </w:r>
            <w:r w:rsidRPr="00CD4681">
              <w:rPr>
                <w:lang w:eastAsia="ru-RU"/>
              </w:rPr>
              <w:t xml:space="preserve"> для фото №3</w:t>
            </w:r>
          </w:p>
        </w:tc>
        <w:tc>
          <w:tcPr>
            <w:tcW w:w="1134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10</w:t>
            </w:r>
          </w:p>
        </w:tc>
        <w:tc>
          <w:tcPr>
            <w:tcW w:w="2410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  <w:r w:rsidRPr="00CD4681">
              <w:rPr>
                <w:szCs w:val="20"/>
              </w:rPr>
              <w:t>1</w:t>
            </w:r>
          </w:p>
        </w:tc>
        <w:tc>
          <w:tcPr>
            <w:tcW w:w="2126" w:type="dxa"/>
            <w:vAlign w:val="center"/>
          </w:tcPr>
          <w:p w:rsidR="000007E2" w:rsidRPr="00CD4681" w:rsidRDefault="000007E2" w:rsidP="00327DF5">
            <w:pPr>
              <w:jc w:val="center"/>
              <w:rPr>
                <w:szCs w:val="20"/>
              </w:rPr>
            </w:pPr>
          </w:p>
        </w:tc>
      </w:tr>
    </w:tbl>
    <w:p w:rsidR="000007E2" w:rsidRPr="00CD4681" w:rsidRDefault="000007E2" w:rsidP="000007E2">
      <w:pPr>
        <w:spacing w:after="240"/>
        <w:rPr>
          <w:szCs w:val="20"/>
        </w:rPr>
      </w:pPr>
    </w:p>
    <w:p w:rsidR="000007E2" w:rsidRPr="00CD4681" w:rsidRDefault="000007E2" w:rsidP="000007E2">
      <w:pPr>
        <w:spacing w:after="240"/>
        <w:rPr>
          <w:b/>
          <w:szCs w:val="20"/>
        </w:rPr>
      </w:pPr>
      <w:proofErr w:type="spellStart"/>
      <w:r w:rsidRPr="00CD4681">
        <w:rPr>
          <w:b/>
          <w:szCs w:val="20"/>
          <w:lang w:val="en-US"/>
        </w:rPr>
        <w:t>Cопут</w:t>
      </w:r>
      <w:r w:rsidRPr="00CD4681">
        <w:rPr>
          <w:b/>
          <w:szCs w:val="20"/>
        </w:rPr>
        <w:t>ству</w:t>
      </w:r>
      <w:proofErr w:type="spellEnd"/>
      <w:r w:rsidR="006B322C" w:rsidRPr="00CD4681">
        <w:rPr>
          <w:b/>
          <w:szCs w:val="20"/>
          <w:lang w:val="en-US"/>
        </w:rPr>
        <w:t>ю</w:t>
      </w:r>
      <w:proofErr w:type="spellStart"/>
      <w:r w:rsidR="006B322C" w:rsidRPr="00CD4681">
        <w:rPr>
          <w:b/>
          <w:szCs w:val="20"/>
        </w:rPr>
        <w:t>щ</w:t>
      </w:r>
      <w:r w:rsidRPr="00CD4681">
        <w:rPr>
          <w:b/>
          <w:szCs w:val="20"/>
          <w:lang w:val="en-US"/>
        </w:rPr>
        <w:t>ая</w:t>
      </w:r>
      <w:proofErr w:type="spellEnd"/>
      <w:r w:rsidRPr="00CD4681">
        <w:rPr>
          <w:b/>
          <w:szCs w:val="20"/>
          <w:lang w:val="en-US"/>
        </w:rPr>
        <w:t xml:space="preserve"> </w:t>
      </w:r>
      <w:proofErr w:type="spellStart"/>
      <w:r w:rsidRPr="00CD4681">
        <w:rPr>
          <w:b/>
          <w:szCs w:val="20"/>
          <w:lang w:val="en-US"/>
        </w:rPr>
        <w:t>услуга</w:t>
      </w:r>
      <w:proofErr w:type="spellEnd"/>
      <w:r w:rsidRPr="00CD4681">
        <w:rPr>
          <w:b/>
          <w:szCs w:val="20"/>
          <w:lang w:val="en-US"/>
        </w:rPr>
        <w:t>:</w:t>
      </w:r>
    </w:p>
    <w:tbl>
      <w:tblPr>
        <w:tblW w:w="9639" w:type="dxa"/>
        <w:jc w:val="center"/>
        <w:tblInd w:w="108" w:type="dxa"/>
        <w:tblLayout w:type="fixed"/>
        <w:tblLook w:val="0000"/>
      </w:tblPr>
      <w:tblGrid>
        <w:gridCol w:w="609"/>
        <w:gridCol w:w="3639"/>
        <w:gridCol w:w="2698"/>
        <w:gridCol w:w="2693"/>
      </w:tblGrid>
      <w:tr w:rsidR="000007E2" w:rsidRPr="00CD4681" w:rsidTr="00352741">
        <w:trPr>
          <w:trHeight w:val="556"/>
          <w:jc w:val="center"/>
        </w:trPr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 xml:space="preserve">№ </w:t>
            </w:r>
            <w:proofErr w:type="spellStart"/>
            <w:proofErr w:type="gramStart"/>
            <w:r w:rsidRPr="00CD4681">
              <w:rPr>
                <w:b/>
                <w:bCs/>
              </w:rPr>
              <w:t>п</w:t>
            </w:r>
            <w:proofErr w:type="spellEnd"/>
            <w:proofErr w:type="gramEnd"/>
            <w:r w:rsidRPr="00CD4681">
              <w:rPr>
                <w:b/>
                <w:bCs/>
              </w:rPr>
              <w:t>/</w:t>
            </w:r>
            <w:proofErr w:type="spellStart"/>
            <w:r w:rsidRPr="00CD4681">
              <w:rPr>
                <w:b/>
                <w:bCs/>
              </w:rPr>
              <w:t>п</w:t>
            </w:r>
            <w:proofErr w:type="spellEnd"/>
          </w:p>
        </w:tc>
        <w:tc>
          <w:tcPr>
            <w:tcW w:w="36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Наименование</w:t>
            </w:r>
          </w:p>
        </w:tc>
        <w:tc>
          <w:tcPr>
            <w:tcW w:w="26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spacing w:line="259" w:lineRule="auto"/>
              <w:jc w:val="center"/>
              <w:rPr>
                <w:b/>
              </w:rPr>
            </w:pPr>
            <w:r w:rsidRPr="00CD4681">
              <w:rPr>
                <w:b/>
              </w:rPr>
              <w:t>Требуемое</w:t>
            </w:r>
          </w:p>
          <w:p w:rsidR="000007E2" w:rsidRPr="00CD4681" w:rsidRDefault="000007E2" w:rsidP="000007E2">
            <w:pPr>
              <w:jc w:val="center"/>
              <w:rPr>
                <w:b/>
              </w:rPr>
            </w:pPr>
            <w:r w:rsidRPr="00CD4681">
              <w:rPr>
                <w:b/>
              </w:rPr>
              <w:t xml:space="preserve">количество недель </w:t>
            </w:r>
            <w:proofErr w:type="gramStart"/>
            <w:r w:rsidRPr="00CD4681">
              <w:rPr>
                <w:b/>
              </w:rPr>
              <w:t>с даты поставки</w:t>
            </w:r>
            <w:proofErr w:type="gramEnd"/>
            <w:r w:rsidRPr="00CD4681">
              <w:rPr>
                <w:b/>
              </w:rPr>
              <w:t xml:space="preserve"> Товаров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/>
              </w:rPr>
            </w:pPr>
            <w:r w:rsidRPr="00CD4681">
              <w:rPr>
                <w:b/>
              </w:rPr>
              <w:t xml:space="preserve">Предлагаемое количество недель </w:t>
            </w:r>
            <w:proofErr w:type="gramStart"/>
            <w:r w:rsidRPr="00CD4681">
              <w:rPr>
                <w:b/>
              </w:rPr>
              <w:t>с даты поставки</w:t>
            </w:r>
            <w:proofErr w:type="gramEnd"/>
            <w:r w:rsidRPr="00CD4681">
              <w:rPr>
                <w:b/>
              </w:rPr>
              <w:t xml:space="preserve"> Товаров</w:t>
            </w:r>
          </w:p>
        </w:tc>
      </w:tr>
      <w:tr w:rsidR="000007E2" w:rsidRPr="00CD4681" w:rsidTr="00352741">
        <w:trPr>
          <w:trHeight w:val="386"/>
          <w:jc w:val="center"/>
        </w:trPr>
        <w:tc>
          <w:tcPr>
            <w:tcW w:w="6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  <w:r w:rsidRPr="00CD4681">
              <w:rPr>
                <w:bCs/>
              </w:rPr>
              <w:t>1.</w:t>
            </w:r>
          </w:p>
        </w:tc>
        <w:tc>
          <w:tcPr>
            <w:tcW w:w="363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0007E2" w:rsidRPr="00CD4681" w:rsidRDefault="000007E2" w:rsidP="000007E2">
            <w:pPr>
              <w:snapToGrid w:val="0"/>
            </w:pPr>
            <w:r w:rsidRPr="00CD4681">
              <w:t>Монтаж Товаров</w:t>
            </w:r>
          </w:p>
        </w:tc>
        <w:tc>
          <w:tcPr>
            <w:tcW w:w="2698" w:type="dxa"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  <w:r w:rsidRPr="00CD4681">
              <w:rPr>
                <w:bCs/>
              </w:rPr>
              <w:t>1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007E2" w:rsidRPr="00CD4681" w:rsidRDefault="000007E2" w:rsidP="000007E2">
            <w:pPr>
              <w:snapToGrid w:val="0"/>
              <w:jc w:val="center"/>
              <w:rPr>
                <w:bCs/>
              </w:rPr>
            </w:pPr>
          </w:p>
        </w:tc>
      </w:tr>
    </w:tbl>
    <w:p w:rsidR="000007E2" w:rsidRPr="00CD4681" w:rsidRDefault="000007E2" w:rsidP="000007E2">
      <w:pPr>
        <w:spacing w:after="240"/>
        <w:rPr>
          <w:szCs w:val="20"/>
        </w:rPr>
        <w:sectPr w:rsidR="000007E2" w:rsidRPr="00CD4681" w:rsidSect="00352741">
          <w:footnotePr>
            <w:pos w:val="beneathText"/>
          </w:footnotePr>
          <w:pgSz w:w="11905" w:h="16837"/>
          <w:pgMar w:top="720" w:right="720" w:bottom="720" w:left="1134" w:header="720" w:footer="720" w:gutter="0"/>
          <w:cols w:space="720"/>
          <w:docGrid w:linePitch="360"/>
        </w:sectPr>
      </w:pPr>
    </w:p>
    <w:p w:rsidR="00054ECB" w:rsidRPr="00CD4681" w:rsidRDefault="00054ECB" w:rsidP="006B322C">
      <w:pPr>
        <w:pStyle w:val="BankNormal"/>
        <w:jc w:val="right"/>
        <w:rPr>
          <w:b/>
          <w:lang w:val="ru-RU"/>
        </w:rPr>
      </w:pPr>
      <w:r w:rsidRPr="00CD4681">
        <w:rPr>
          <w:b/>
          <w:lang w:val="ru-RU"/>
        </w:rPr>
        <w:t>Приложение III</w:t>
      </w:r>
    </w:p>
    <w:p w:rsidR="00444ECE" w:rsidRPr="00CD4681" w:rsidRDefault="00B373E3" w:rsidP="006A5368">
      <w:pPr>
        <w:pStyle w:val="BankNormal"/>
        <w:jc w:val="center"/>
        <w:rPr>
          <w:b/>
          <w:lang w:val="ru-RU"/>
        </w:rPr>
      </w:pPr>
      <w:r w:rsidRPr="00CD4681">
        <w:rPr>
          <w:b/>
          <w:lang w:val="ru-RU"/>
        </w:rPr>
        <w:t>ТАБЛИЦА ЦЕН НА ТОВАРЫ И СОПУТСТВУЮЩИЕ УСЛУГИ</w:t>
      </w:r>
    </w:p>
    <w:tbl>
      <w:tblPr>
        <w:tblW w:w="0" w:type="auto"/>
        <w:jc w:val="center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318"/>
        <w:gridCol w:w="4598"/>
        <w:gridCol w:w="2159"/>
        <w:gridCol w:w="2409"/>
        <w:gridCol w:w="2886"/>
      </w:tblGrid>
      <w:tr w:rsidR="00B77F73" w:rsidRPr="00CD4681" w:rsidTr="006B322C">
        <w:trPr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ED3FA4">
            <w:pPr>
              <w:jc w:val="center"/>
              <w:rPr>
                <w:b/>
              </w:rPr>
            </w:pPr>
            <w:r w:rsidRPr="00CD4681">
              <w:rPr>
                <w:b/>
              </w:rPr>
              <w:t>№ позиции</w:t>
            </w:r>
          </w:p>
        </w:tc>
        <w:tc>
          <w:tcPr>
            <w:tcW w:w="4598" w:type="dxa"/>
            <w:vAlign w:val="center"/>
          </w:tcPr>
          <w:p w:rsidR="00B77F73" w:rsidRPr="00CD4681" w:rsidRDefault="00B77F73" w:rsidP="00ED3FA4">
            <w:pPr>
              <w:jc w:val="center"/>
              <w:rPr>
                <w:b/>
              </w:rPr>
            </w:pPr>
            <w:r w:rsidRPr="00CD4681">
              <w:rPr>
                <w:b/>
              </w:rPr>
              <w:t>Наименование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ED3FA4">
            <w:pPr>
              <w:jc w:val="center"/>
              <w:rPr>
                <w:b/>
              </w:rPr>
            </w:pPr>
            <w:r w:rsidRPr="00CD4681">
              <w:rPr>
                <w:b/>
              </w:rPr>
              <w:t>Цена за единицу</w:t>
            </w:r>
          </w:p>
        </w:tc>
        <w:tc>
          <w:tcPr>
            <w:tcW w:w="2409" w:type="dxa"/>
            <w:vAlign w:val="center"/>
          </w:tcPr>
          <w:p w:rsidR="00B77F73" w:rsidRPr="00CD4681" w:rsidRDefault="00B77F73" w:rsidP="006B322C">
            <w:pPr>
              <w:jc w:val="center"/>
              <w:rPr>
                <w:b/>
              </w:rPr>
            </w:pPr>
            <w:r w:rsidRPr="00CD4681">
              <w:rPr>
                <w:b/>
              </w:rPr>
              <w:t>Кол-во, шт.</w:t>
            </w:r>
          </w:p>
        </w:tc>
        <w:tc>
          <w:tcPr>
            <w:tcW w:w="2886" w:type="dxa"/>
            <w:vAlign w:val="center"/>
          </w:tcPr>
          <w:p w:rsidR="00B77F73" w:rsidRPr="00CD4681" w:rsidRDefault="00B77F73" w:rsidP="00ED3FA4">
            <w:pPr>
              <w:jc w:val="center"/>
              <w:rPr>
                <w:b/>
              </w:rPr>
            </w:pPr>
            <w:r w:rsidRPr="00CD4681">
              <w:rPr>
                <w:b/>
              </w:rPr>
              <w:t>Общая стоимость</w:t>
            </w:r>
          </w:p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1.</w:t>
            </w:r>
          </w:p>
        </w:tc>
        <w:tc>
          <w:tcPr>
            <w:tcW w:w="4598" w:type="dxa"/>
            <w:vAlign w:val="center"/>
          </w:tcPr>
          <w:p w:rsidR="00B77F73" w:rsidRPr="00CD4681" w:rsidRDefault="00942DC0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Скрытый рельс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942DC0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32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2.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Шуруп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207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3.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lang w:val="ru-RU"/>
              </w:rPr>
            </w:pPr>
            <w:r w:rsidRPr="00CD4681">
              <w:rPr>
                <w:lang w:val="ru-RU"/>
              </w:rPr>
              <w:t>Леска с наконечником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B77F73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1</w:t>
            </w:r>
            <w:r w:rsidR="00296CFF" w:rsidRPr="00CD4681">
              <w:rPr>
                <w:szCs w:val="24"/>
                <w:lang w:val="ru-RU"/>
              </w:rPr>
              <w:t>20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4.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Дюбель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296CFF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207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5.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Крючок  для подвески картин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B6201A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240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6.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Шайба крепления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B77F73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1</w:t>
            </w:r>
            <w:r w:rsidR="00296CFF" w:rsidRPr="00CD4681">
              <w:rPr>
                <w:szCs w:val="24"/>
                <w:lang w:val="ru-RU"/>
              </w:rPr>
              <w:t>87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7.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Прямой соединитель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47351D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autoSpaceDE w:val="0"/>
              <w:autoSpaceDN w:val="0"/>
              <w:adjustRightInd w:val="0"/>
              <w:jc w:val="center"/>
            </w:pPr>
            <w:r w:rsidRPr="00CD4681">
              <w:t>8.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Заглушка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47351D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26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9.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lang w:val="ru-RU"/>
              </w:rPr>
            </w:pPr>
            <w:r w:rsidRPr="00CD4681">
              <w:rPr>
                <w:lang w:val="ru-RU"/>
              </w:rPr>
              <w:t>Рамк</w:t>
            </w:r>
            <w:r w:rsidR="006B322C" w:rsidRPr="00CD4681">
              <w:rPr>
                <w:lang w:val="ru-RU"/>
              </w:rPr>
              <w:t>а</w:t>
            </w:r>
            <w:r w:rsidRPr="00CD4681">
              <w:rPr>
                <w:lang w:val="ru-RU"/>
              </w:rPr>
              <w:t xml:space="preserve"> для фото №1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4857B0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80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10.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</w:rPr>
            </w:pPr>
            <w:proofErr w:type="spellStart"/>
            <w:r w:rsidRPr="00CD4681">
              <w:rPr>
                <w:szCs w:val="24"/>
              </w:rPr>
              <w:t>Рамк</w:t>
            </w:r>
            <w:proofErr w:type="spellEnd"/>
            <w:r w:rsidR="006B322C" w:rsidRPr="00CD4681">
              <w:rPr>
                <w:szCs w:val="24"/>
                <w:lang w:val="ru-RU"/>
              </w:rPr>
              <w:t>а</w:t>
            </w:r>
            <w:r w:rsidRPr="00CD4681">
              <w:rPr>
                <w:szCs w:val="24"/>
              </w:rPr>
              <w:t xml:space="preserve"> </w:t>
            </w:r>
            <w:proofErr w:type="spellStart"/>
            <w:r w:rsidRPr="00CD4681">
              <w:rPr>
                <w:szCs w:val="24"/>
              </w:rPr>
              <w:t>для</w:t>
            </w:r>
            <w:proofErr w:type="spellEnd"/>
            <w:r w:rsidRPr="00CD4681">
              <w:rPr>
                <w:szCs w:val="24"/>
              </w:rPr>
              <w:t xml:space="preserve"> </w:t>
            </w:r>
            <w:proofErr w:type="spellStart"/>
            <w:r w:rsidRPr="00CD4681">
              <w:rPr>
                <w:szCs w:val="24"/>
              </w:rPr>
              <w:t>фото</w:t>
            </w:r>
            <w:proofErr w:type="spellEnd"/>
            <w:r w:rsidRPr="00CD4681">
              <w:rPr>
                <w:szCs w:val="24"/>
              </w:rPr>
              <w:t xml:space="preserve"> №2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4857B0" w:rsidP="006B322C">
            <w:pPr>
              <w:pStyle w:val="BankNormal"/>
              <w:spacing w:after="0"/>
              <w:jc w:val="center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20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438"/>
          <w:jc w:val="center"/>
        </w:trPr>
        <w:tc>
          <w:tcPr>
            <w:tcW w:w="1318" w:type="dxa"/>
            <w:vAlign w:val="center"/>
          </w:tcPr>
          <w:p w:rsidR="00B77F73" w:rsidRPr="00CD4681" w:rsidRDefault="00B77F73" w:rsidP="006B322C">
            <w:pPr>
              <w:tabs>
                <w:tab w:val="left" w:pos="567"/>
                <w:tab w:val="left" w:pos="1353"/>
                <w:tab w:val="left" w:pos="1429"/>
                <w:tab w:val="left" w:pos="1527"/>
                <w:tab w:val="left" w:pos="2693"/>
              </w:tabs>
              <w:suppressAutoHyphens w:val="0"/>
              <w:autoSpaceDE w:val="0"/>
              <w:autoSpaceDN w:val="0"/>
              <w:adjustRightInd w:val="0"/>
              <w:jc w:val="center"/>
            </w:pPr>
            <w:r w:rsidRPr="00CD4681">
              <w:t>11.</w:t>
            </w:r>
          </w:p>
        </w:tc>
        <w:tc>
          <w:tcPr>
            <w:tcW w:w="4598" w:type="dxa"/>
            <w:vAlign w:val="center"/>
          </w:tcPr>
          <w:p w:rsidR="00B77F73" w:rsidRPr="00CD4681" w:rsidRDefault="00E30BE4" w:rsidP="006B322C">
            <w:pPr>
              <w:pStyle w:val="BankNormal"/>
              <w:spacing w:after="0"/>
              <w:rPr>
                <w:szCs w:val="24"/>
                <w:lang w:val="ru-RU"/>
              </w:rPr>
            </w:pPr>
            <w:r w:rsidRPr="00CD4681">
              <w:rPr>
                <w:szCs w:val="24"/>
                <w:lang w:val="ru-RU"/>
              </w:rPr>
              <w:t>Рамк</w:t>
            </w:r>
            <w:r w:rsidR="006B322C" w:rsidRPr="00CD4681">
              <w:rPr>
                <w:szCs w:val="24"/>
                <w:lang w:val="ru-RU"/>
              </w:rPr>
              <w:t xml:space="preserve">а </w:t>
            </w:r>
            <w:r w:rsidRPr="00CD4681">
              <w:rPr>
                <w:szCs w:val="24"/>
                <w:lang w:val="ru-RU"/>
              </w:rPr>
              <w:t>для фото №3</w:t>
            </w:r>
          </w:p>
        </w:tc>
        <w:tc>
          <w:tcPr>
            <w:tcW w:w="2159" w:type="dxa"/>
            <w:vAlign w:val="center"/>
          </w:tcPr>
          <w:p w:rsidR="00B77F73" w:rsidRPr="00CD4681" w:rsidRDefault="00B77F73" w:rsidP="006B322C">
            <w:pPr>
              <w:jc w:val="center"/>
            </w:pPr>
          </w:p>
        </w:tc>
        <w:tc>
          <w:tcPr>
            <w:tcW w:w="2409" w:type="dxa"/>
            <w:vAlign w:val="center"/>
          </w:tcPr>
          <w:p w:rsidR="00B77F73" w:rsidRPr="00CD4681" w:rsidRDefault="00B77F73" w:rsidP="006B322C">
            <w:pPr>
              <w:jc w:val="center"/>
            </w:pPr>
            <w:r w:rsidRPr="00CD4681">
              <w:t>1</w:t>
            </w:r>
            <w:r w:rsidR="004857B0" w:rsidRPr="00CD4681">
              <w:t>0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vAlign w:val="center"/>
          </w:tcPr>
          <w:p w:rsidR="00B77F73" w:rsidRPr="00CD4681" w:rsidRDefault="00B77F73" w:rsidP="006B322C"/>
        </w:tc>
      </w:tr>
      <w:tr w:rsidR="00B77F73" w:rsidRPr="00CD4681" w:rsidTr="006B322C">
        <w:trPr>
          <w:trHeight w:val="579"/>
          <w:jc w:val="center"/>
        </w:trPr>
        <w:tc>
          <w:tcPr>
            <w:tcW w:w="10484" w:type="dxa"/>
            <w:gridSpan w:val="4"/>
            <w:vAlign w:val="center"/>
          </w:tcPr>
          <w:p w:rsidR="00B77F73" w:rsidRPr="00CD4681" w:rsidRDefault="00B77F73" w:rsidP="006B322C">
            <w:r w:rsidRPr="00CD4681">
              <w:t>Общая стоимость Товаров без НДС (если применимо):</w:t>
            </w:r>
          </w:p>
        </w:tc>
        <w:tc>
          <w:tcPr>
            <w:tcW w:w="2886" w:type="dxa"/>
            <w:shd w:val="clear" w:color="auto" w:fill="D9D9D9"/>
            <w:vAlign w:val="center"/>
          </w:tcPr>
          <w:p w:rsidR="00B77F73" w:rsidRPr="00CD4681" w:rsidRDefault="00B77F73" w:rsidP="006B322C">
            <w:pPr>
              <w:rPr>
                <w:color w:val="808080"/>
                <w:highlight w:val="lightGray"/>
              </w:rPr>
            </w:pPr>
          </w:p>
        </w:tc>
      </w:tr>
      <w:tr w:rsidR="00B77F73" w:rsidRPr="00CD4681" w:rsidTr="006B322C">
        <w:trPr>
          <w:trHeight w:val="579"/>
          <w:jc w:val="center"/>
        </w:trPr>
        <w:tc>
          <w:tcPr>
            <w:tcW w:w="10484" w:type="dxa"/>
            <w:gridSpan w:val="4"/>
            <w:vAlign w:val="center"/>
          </w:tcPr>
          <w:p w:rsidR="00B77F73" w:rsidRPr="00CD4681" w:rsidRDefault="00B77F73" w:rsidP="006B322C">
            <w:r w:rsidRPr="00CD4681">
              <w:t>НДС (18 %) (если применимо):</w:t>
            </w:r>
          </w:p>
        </w:tc>
        <w:tc>
          <w:tcPr>
            <w:tcW w:w="2886" w:type="dxa"/>
            <w:shd w:val="clear" w:color="auto" w:fill="D9D9D9"/>
            <w:vAlign w:val="center"/>
          </w:tcPr>
          <w:p w:rsidR="00B77F73" w:rsidRPr="00CD4681" w:rsidRDefault="00B77F73" w:rsidP="006B322C">
            <w:pPr>
              <w:rPr>
                <w:color w:val="808080"/>
                <w:highlight w:val="lightGray"/>
              </w:rPr>
            </w:pPr>
          </w:p>
        </w:tc>
      </w:tr>
      <w:tr w:rsidR="00B77F73" w:rsidRPr="00CD4681" w:rsidTr="006B322C">
        <w:trPr>
          <w:trHeight w:val="579"/>
          <w:jc w:val="center"/>
        </w:trPr>
        <w:tc>
          <w:tcPr>
            <w:tcW w:w="10484" w:type="dxa"/>
            <w:gridSpan w:val="4"/>
            <w:vAlign w:val="center"/>
          </w:tcPr>
          <w:p w:rsidR="00B77F73" w:rsidRPr="00CD4681" w:rsidRDefault="00B77F73" w:rsidP="006B322C">
            <w:r w:rsidRPr="00CD4681">
              <w:t xml:space="preserve">Общая стоимость, включая НДС, если применимо </w:t>
            </w:r>
            <w:r w:rsidRPr="00CD4681">
              <w:rPr>
                <w:b/>
              </w:rPr>
              <w:t>(Итого 1):</w:t>
            </w:r>
          </w:p>
        </w:tc>
        <w:tc>
          <w:tcPr>
            <w:tcW w:w="2886" w:type="dxa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B77F73" w:rsidRPr="00CD4681" w:rsidRDefault="00B77F73" w:rsidP="006B322C">
            <w:pPr>
              <w:rPr>
                <w:color w:val="808080"/>
                <w:highlight w:val="lightGray"/>
              </w:rPr>
            </w:pPr>
          </w:p>
        </w:tc>
      </w:tr>
    </w:tbl>
    <w:p w:rsidR="00B77F73" w:rsidRPr="00CD4681" w:rsidRDefault="00B77F73"/>
    <w:p w:rsidR="00B77F73" w:rsidRPr="00CD4681" w:rsidRDefault="006B322C">
      <w:r w:rsidRPr="00CD4681">
        <w:br w:type="page"/>
      </w:r>
    </w:p>
    <w:p w:rsidR="00996767" w:rsidRPr="00CD4681" w:rsidRDefault="00996767">
      <w:pPr>
        <w:rPr>
          <w:b/>
        </w:rPr>
      </w:pPr>
    </w:p>
    <w:p w:rsidR="00444ECE" w:rsidRPr="00CD4681" w:rsidRDefault="00B77F73">
      <w:pPr>
        <w:rPr>
          <w:b/>
        </w:rPr>
      </w:pPr>
      <w:r w:rsidRPr="00CD4681">
        <w:rPr>
          <w:b/>
        </w:rPr>
        <w:t>Сопутствующая услуга:</w:t>
      </w:r>
    </w:p>
    <w:p w:rsidR="00BA6A36" w:rsidRPr="00CD4681" w:rsidRDefault="00BA6A36">
      <w:pPr>
        <w:rPr>
          <w:b/>
        </w:rPr>
      </w:pPr>
    </w:p>
    <w:tbl>
      <w:tblPr>
        <w:tblW w:w="13515" w:type="dxa"/>
        <w:tblInd w:w="108" w:type="dxa"/>
        <w:tblLayout w:type="fixed"/>
        <w:tblLook w:val="0000"/>
      </w:tblPr>
      <w:tblGrid>
        <w:gridCol w:w="709"/>
        <w:gridCol w:w="9900"/>
        <w:gridCol w:w="2906"/>
      </w:tblGrid>
      <w:tr w:rsidR="00EE5EC0" w:rsidRPr="00CD4681">
        <w:trPr>
          <w:trHeight w:val="456"/>
        </w:trPr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EE5EC0" w:rsidRPr="00CD4681" w:rsidRDefault="00EE5EC0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№</w:t>
            </w:r>
          </w:p>
          <w:p w:rsidR="00EE5EC0" w:rsidRPr="00CD4681" w:rsidRDefault="00EE5EC0">
            <w:pPr>
              <w:snapToGrid w:val="0"/>
              <w:jc w:val="center"/>
              <w:rPr>
                <w:b/>
                <w:bCs/>
              </w:rPr>
            </w:pPr>
            <w:proofErr w:type="spellStart"/>
            <w:proofErr w:type="gramStart"/>
            <w:r w:rsidRPr="00CD4681">
              <w:rPr>
                <w:b/>
                <w:bCs/>
              </w:rPr>
              <w:t>п</w:t>
            </w:r>
            <w:proofErr w:type="spellEnd"/>
            <w:proofErr w:type="gramEnd"/>
            <w:r w:rsidRPr="00CD4681">
              <w:rPr>
                <w:b/>
                <w:bCs/>
              </w:rPr>
              <w:t>/</w:t>
            </w:r>
            <w:proofErr w:type="spellStart"/>
            <w:r w:rsidRPr="00CD4681">
              <w:rPr>
                <w:b/>
                <w:bCs/>
              </w:rPr>
              <w:t>п</w:t>
            </w:r>
            <w:proofErr w:type="spellEnd"/>
          </w:p>
        </w:tc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EE5EC0" w:rsidRPr="00CD4681" w:rsidRDefault="00EE5EC0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Наименование</w:t>
            </w:r>
          </w:p>
        </w:tc>
        <w:tc>
          <w:tcPr>
            <w:tcW w:w="29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EE5EC0" w:rsidRPr="00CD4681" w:rsidRDefault="00EE5EC0">
            <w:pPr>
              <w:snapToGrid w:val="0"/>
              <w:jc w:val="center"/>
              <w:rPr>
                <w:b/>
                <w:bCs/>
              </w:rPr>
            </w:pPr>
            <w:r w:rsidRPr="00CD4681">
              <w:rPr>
                <w:b/>
                <w:bCs/>
              </w:rPr>
              <w:t>Стоимость</w:t>
            </w:r>
          </w:p>
        </w:tc>
      </w:tr>
      <w:tr w:rsidR="00424B65" w:rsidRPr="00CD4681" w:rsidTr="00BA6A36">
        <w:trPr>
          <w:trHeight w:val="451"/>
        </w:trPr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4B65" w:rsidRPr="00CD4681" w:rsidRDefault="00424B65" w:rsidP="00BA6A36">
            <w:pPr>
              <w:snapToGrid w:val="0"/>
            </w:pPr>
            <w:r w:rsidRPr="00CD4681">
              <w:t>1.</w:t>
            </w:r>
          </w:p>
        </w:tc>
        <w:tc>
          <w:tcPr>
            <w:tcW w:w="990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424B65" w:rsidRPr="00CD4681" w:rsidRDefault="00BA6A36" w:rsidP="00BA6A36">
            <w:r w:rsidRPr="00CD4681">
              <w:t>Монтаж Т</w:t>
            </w:r>
            <w:r w:rsidR="00424B65" w:rsidRPr="00CD4681">
              <w:t>оваров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24B65" w:rsidRPr="00CD4681" w:rsidRDefault="00424B65" w:rsidP="00BA6A36">
            <w:pPr>
              <w:snapToGrid w:val="0"/>
              <w:rPr>
                <w:bCs/>
              </w:rPr>
            </w:pPr>
          </w:p>
        </w:tc>
      </w:tr>
      <w:tr w:rsidR="00EE5EC0" w:rsidRPr="00CD4681" w:rsidTr="00BA6A36">
        <w:trPr>
          <w:trHeight w:val="401"/>
        </w:trPr>
        <w:tc>
          <w:tcPr>
            <w:tcW w:w="106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5EC0" w:rsidRPr="00CD4681" w:rsidRDefault="00EE5EC0" w:rsidP="00BA6A36">
            <w:pPr>
              <w:snapToGrid w:val="0"/>
            </w:pPr>
            <w:r w:rsidRPr="00CD4681">
              <w:t>Общая стоимость сопутствующих услуг без НДС, если применимо: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E5EC0" w:rsidRPr="00CD4681" w:rsidRDefault="00EE5EC0" w:rsidP="00BA6A36">
            <w:pPr>
              <w:snapToGrid w:val="0"/>
              <w:rPr>
                <w:bCs/>
              </w:rPr>
            </w:pPr>
          </w:p>
        </w:tc>
      </w:tr>
      <w:tr w:rsidR="00EE5EC0" w:rsidRPr="00CD4681" w:rsidTr="00BA6A36">
        <w:trPr>
          <w:trHeight w:val="563"/>
        </w:trPr>
        <w:tc>
          <w:tcPr>
            <w:tcW w:w="106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5EC0" w:rsidRPr="00CD4681" w:rsidRDefault="00EE5EC0" w:rsidP="00BA6A36">
            <w:pPr>
              <w:snapToGrid w:val="0"/>
            </w:pPr>
            <w:r w:rsidRPr="00CD4681">
              <w:t>НДС (18 %), если применимо: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E5EC0" w:rsidRPr="00CD4681" w:rsidRDefault="00EE5EC0" w:rsidP="00BA6A36">
            <w:pPr>
              <w:snapToGrid w:val="0"/>
              <w:rPr>
                <w:bCs/>
              </w:rPr>
            </w:pPr>
          </w:p>
        </w:tc>
      </w:tr>
      <w:tr w:rsidR="00EE5EC0" w:rsidRPr="00CD4681" w:rsidTr="00BA6A36">
        <w:trPr>
          <w:trHeight w:val="571"/>
        </w:trPr>
        <w:tc>
          <w:tcPr>
            <w:tcW w:w="10609" w:type="dxa"/>
            <w:gridSpan w:val="2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:rsidR="00EE5EC0" w:rsidRPr="00CD4681" w:rsidRDefault="00EE5EC0" w:rsidP="00BA6A36">
            <w:pPr>
              <w:snapToGrid w:val="0"/>
            </w:pPr>
            <w:r w:rsidRPr="00CD4681">
              <w:t>Общая стоимость, включая НДС, если применимо (</w:t>
            </w:r>
            <w:r w:rsidRPr="00CD4681">
              <w:rPr>
                <w:b/>
              </w:rPr>
              <w:t>Итого 2</w:t>
            </w:r>
            <w:r w:rsidRPr="00CD4681">
              <w:t>):</w:t>
            </w:r>
          </w:p>
        </w:tc>
        <w:tc>
          <w:tcPr>
            <w:tcW w:w="290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6E6E6"/>
            <w:vAlign w:val="center"/>
          </w:tcPr>
          <w:p w:rsidR="00EE5EC0" w:rsidRPr="00CD4681" w:rsidRDefault="00EE5EC0" w:rsidP="00BA6A36">
            <w:pPr>
              <w:snapToGrid w:val="0"/>
              <w:rPr>
                <w:b/>
                <w:bCs/>
              </w:rPr>
            </w:pPr>
          </w:p>
        </w:tc>
      </w:tr>
    </w:tbl>
    <w:p w:rsidR="00BA6A36" w:rsidRPr="00CD4681" w:rsidRDefault="00BA6A36" w:rsidP="00830C23">
      <w:pPr>
        <w:rPr>
          <w:b/>
        </w:rPr>
      </w:pPr>
    </w:p>
    <w:p w:rsidR="00645F11" w:rsidRPr="00CD4681" w:rsidRDefault="00645F11" w:rsidP="00830C23">
      <w:pPr>
        <w:rPr>
          <w:b/>
        </w:rPr>
      </w:pPr>
    </w:p>
    <w:p w:rsidR="00830C23" w:rsidRPr="00CD4681" w:rsidRDefault="00830C23" w:rsidP="00830C23">
      <w:pPr>
        <w:rPr>
          <w:b/>
        </w:rPr>
      </w:pPr>
      <w:r w:rsidRPr="00CD4681">
        <w:rPr>
          <w:b/>
        </w:rPr>
        <w:t xml:space="preserve">Итоговая стоимость поставки </w:t>
      </w:r>
      <w:r w:rsidR="00CE2712" w:rsidRPr="00CD4681">
        <w:rPr>
          <w:b/>
        </w:rPr>
        <w:t xml:space="preserve">Товаров </w:t>
      </w:r>
      <w:r w:rsidRPr="00CD4681">
        <w:rPr>
          <w:b/>
        </w:rPr>
        <w:t>и оказания сопутствующ</w:t>
      </w:r>
      <w:r w:rsidR="00645F11" w:rsidRPr="00CD4681">
        <w:rPr>
          <w:b/>
        </w:rPr>
        <w:t>ей</w:t>
      </w:r>
      <w:r w:rsidRPr="00CD4681">
        <w:rPr>
          <w:b/>
        </w:rPr>
        <w:t xml:space="preserve"> услуг</w:t>
      </w:r>
      <w:r w:rsidR="00645F11" w:rsidRPr="00CD4681">
        <w:rPr>
          <w:b/>
        </w:rPr>
        <w:t>и</w:t>
      </w:r>
      <w:r w:rsidRPr="00CD4681">
        <w:rPr>
          <w:b/>
        </w:rPr>
        <w:t xml:space="preserve"> </w:t>
      </w:r>
      <w:r w:rsidRPr="00CD4681">
        <w:rPr>
          <w:b/>
          <w:highlight w:val="lightGray"/>
        </w:rPr>
        <w:t>(Итого 1</w:t>
      </w:r>
      <w:proofErr w:type="gramStart"/>
      <w:r w:rsidRPr="00CD4681">
        <w:rPr>
          <w:b/>
          <w:highlight w:val="lightGray"/>
        </w:rPr>
        <w:t xml:space="preserve"> + И</w:t>
      </w:r>
      <w:proofErr w:type="gramEnd"/>
      <w:r w:rsidRPr="00CD4681">
        <w:rPr>
          <w:b/>
          <w:highlight w:val="lightGray"/>
        </w:rPr>
        <w:t>того 2)</w:t>
      </w:r>
      <w:r w:rsidRPr="00CD4681">
        <w:rPr>
          <w:b/>
        </w:rPr>
        <w:t>: (сумма цифрами и прописью)</w:t>
      </w:r>
    </w:p>
    <w:p w:rsidR="00830C23" w:rsidRPr="00CD4681" w:rsidRDefault="00830C23" w:rsidP="00830C23">
      <w:pPr>
        <w:spacing w:line="259" w:lineRule="auto"/>
        <w:jc w:val="both"/>
      </w:pPr>
    </w:p>
    <w:p w:rsidR="00ED2C95" w:rsidRPr="00CD4681" w:rsidRDefault="00ED2C95" w:rsidP="00830C23">
      <w:pPr>
        <w:spacing w:line="259" w:lineRule="auto"/>
        <w:jc w:val="both"/>
      </w:pPr>
    </w:p>
    <w:p w:rsidR="00830C23" w:rsidRPr="00CD4681" w:rsidRDefault="00830C23" w:rsidP="00830C23">
      <w:pPr>
        <w:spacing w:line="259" w:lineRule="auto"/>
        <w:jc w:val="both"/>
      </w:pPr>
      <w:r w:rsidRPr="00CD4681">
        <w:t>Должность уполномоченного лица ____________________________________________(Ф.И.О. уполномоченного лица)</w:t>
      </w:r>
    </w:p>
    <w:p w:rsidR="00830C23" w:rsidRPr="00CD4681" w:rsidRDefault="00830C23" w:rsidP="00830C23">
      <w:pPr>
        <w:spacing w:line="259" w:lineRule="auto"/>
        <w:jc w:val="center"/>
      </w:pPr>
      <w:r w:rsidRPr="00CD4681">
        <w:t>подпись</w:t>
      </w:r>
    </w:p>
    <w:p w:rsidR="00645F11" w:rsidRPr="00CD4681" w:rsidRDefault="00645F11" w:rsidP="00830C23">
      <w:pPr>
        <w:spacing w:line="259" w:lineRule="auto"/>
        <w:jc w:val="center"/>
      </w:pPr>
    </w:p>
    <w:p w:rsidR="00830C23" w:rsidRPr="00CD4681" w:rsidRDefault="00830C23" w:rsidP="00830C23">
      <w:pPr>
        <w:spacing w:line="259" w:lineRule="auto"/>
        <w:jc w:val="center"/>
      </w:pPr>
      <w:r w:rsidRPr="00CD4681">
        <w:t>М.П.</w:t>
      </w:r>
    </w:p>
    <w:p w:rsidR="00246DDF" w:rsidRPr="00CD4681" w:rsidRDefault="002A21C4" w:rsidP="00FA2350">
      <w:pPr>
        <w:spacing w:line="259" w:lineRule="auto"/>
        <w:jc w:val="both"/>
        <w:rPr>
          <w:b/>
          <w:u w:val="single"/>
        </w:rPr>
      </w:pPr>
      <w:r w:rsidRPr="00CD4681">
        <w:rPr>
          <w:b/>
          <w:u w:val="single"/>
        </w:rPr>
        <w:t>Примечание</w:t>
      </w:r>
      <w:r w:rsidR="00246DDF" w:rsidRPr="00CD4681">
        <w:rPr>
          <w:b/>
          <w:u w:val="single"/>
        </w:rPr>
        <w:t>:</w:t>
      </w:r>
    </w:p>
    <w:p w:rsidR="00CE2712" w:rsidRPr="00CD4681" w:rsidRDefault="00246DDF" w:rsidP="00246DDF">
      <w:pPr>
        <w:spacing w:line="259" w:lineRule="auto"/>
        <w:ind w:firstLine="567"/>
        <w:jc w:val="both"/>
      </w:pPr>
      <w:r w:rsidRPr="00CD4681">
        <w:t>1. В случае расхождений между ценой за единицу и общей стоимостью, правильной считать цену за единицу.</w:t>
      </w:r>
    </w:p>
    <w:p w:rsidR="007B2328" w:rsidRPr="00CD4681" w:rsidRDefault="007B2328" w:rsidP="00791CE4">
      <w:pPr>
        <w:spacing w:line="259" w:lineRule="auto"/>
        <w:jc w:val="both"/>
      </w:pPr>
    </w:p>
    <w:p w:rsidR="00B52313" w:rsidRPr="00CD4681" w:rsidRDefault="00B52313" w:rsidP="000C3FCB">
      <w:pPr>
        <w:jc w:val="center"/>
        <w:rPr>
          <w:b/>
        </w:rPr>
      </w:pPr>
    </w:p>
    <w:p w:rsidR="00B52313" w:rsidRPr="00CD4681" w:rsidRDefault="00B52313" w:rsidP="000C3FCB">
      <w:pPr>
        <w:jc w:val="center"/>
        <w:rPr>
          <w:b/>
        </w:rPr>
        <w:sectPr w:rsidR="00B52313" w:rsidRPr="00CD4681" w:rsidSect="00B52313">
          <w:footerReference w:type="even" r:id="rId19"/>
          <w:footerReference w:type="default" r:id="rId20"/>
          <w:footnotePr>
            <w:pos w:val="beneathText"/>
          </w:footnotePr>
          <w:pgSz w:w="16837" w:h="11905" w:orient="landscape"/>
          <w:pgMar w:top="1134" w:right="720" w:bottom="720" w:left="720" w:header="720" w:footer="720" w:gutter="0"/>
          <w:cols w:space="720"/>
          <w:docGrid w:linePitch="360"/>
        </w:sectPr>
      </w:pPr>
    </w:p>
    <w:p w:rsidR="00B52313" w:rsidRPr="00CD4681" w:rsidRDefault="00B52313" w:rsidP="000C3FCB">
      <w:pPr>
        <w:jc w:val="center"/>
        <w:rPr>
          <w:b/>
        </w:rPr>
      </w:pPr>
    </w:p>
    <w:p w:rsidR="00996767" w:rsidRPr="00CD4681" w:rsidRDefault="00996767" w:rsidP="00996767">
      <w:pPr>
        <w:rPr>
          <w:b/>
        </w:rPr>
      </w:pPr>
    </w:p>
    <w:p w:rsidR="00444ECE" w:rsidRPr="00CD4681" w:rsidRDefault="00054ECB" w:rsidP="00054ECB">
      <w:pPr>
        <w:spacing w:line="259" w:lineRule="auto"/>
        <w:rPr>
          <w:b/>
        </w:rPr>
      </w:pPr>
      <w:r w:rsidRPr="00CD4681">
        <w:rPr>
          <w:b/>
        </w:rPr>
        <w:t xml:space="preserve">                                                                                                                                     </w:t>
      </w:r>
      <w:r w:rsidR="00444ECE" w:rsidRPr="00CD4681">
        <w:rPr>
          <w:b/>
        </w:rPr>
        <w:t xml:space="preserve">Приложение  IV </w:t>
      </w:r>
    </w:p>
    <w:p w:rsidR="00444ECE" w:rsidRPr="00CD4681" w:rsidRDefault="00444ECE">
      <w:pPr>
        <w:pStyle w:val="1"/>
        <w:tabs>
          <w:tab w:val="clear" w:pos="0"/>
        </w:tabs>
        <w:overflowPunct w:val="0"/>
        <w:autoSpaceDE w:val="0"/>
        <w:spacing w:before="0" w:after="0"/>
        <w:textAlignment w:val="baseline"/>
        <w:rPr>
          <w:b w:val="0"/>
          <w:sz w:val="22"/>
          <w:lang w:val="ru-RU"/>
        </w:rPr>
      </w:pPr>
    </w:p>
    <w:p w:rsidR="00B373E3" w:rsidRPr="00CD4681" w:rsidRDefault="00B373E3">
      <w:pPr>
        <w:pStyle w:val="1"/>
        <w:tabs>
          <w:tab w:val="clear" w:pos="0"/>
        </w:tabs>
        <w:rPr>
          <w:sz w:val="24"/>
          <w:szCs w:val="24"/>
          <w:lang w:val="ru-RU"/>
        </w:rPr>
      </w:pPr>
      <w:r w:rsidRPr="00CD4681">
        <w:rPr>
          <w:sz w:val="24"/>
          <w:szCs w:val="24"/>
          <w:lang w:val="ru-RU"/>
        </w:rPr>
        <w:t>ТРЕБОВАНИЯ, ПРЕДЪЯВЛЯЕМЫЕ</w:t>
      </w:r>
      <w:r w:rsidR="001C0BBC" w:rsidRPr="00CD4681">
        <w:rPr>
          <w:sz w:val="24"/>
          <w:szCs w:val="24"/>
          <w:lang w:val="ru-RU"/>
        </w:rPr>
        <w:t xml:space="preserve"> К П</w:t>
      </w:r>
      <w:r w:rsidR="00885268" w:rsidRPr="00CD4681">
        <w:rPr>
          <w:sz w:val="24"/>
          <w:szCs w:val="24"/>
          <w:lang w:val="ru-RU"/>
        </w:rPr>
        <w:t>ОСТАВЛЯ</w:t>
      </w:r>
      <w:r w:rsidR="001C0BBC" w:rsidRPr="00CD4681">
        <w:rPr>
          <w:sz w:val="24"/>
          <w:szCs w:val="24"/>
          <w:lang w:val="ru-RU"/>
        </w:rPr>
        <w:t>ЕМым</w:t>
      </w:r>
      <w:r w:rsidRPr="00CD4681">
        <w:rPr>
          <w:sz w:val="24"/>
          <w:szCs w:val="24"/>
          <w:lang w:val="ru-RU"/>
        </w:rPr>
        <w:t xml:space="preserve"> ТОВАР</w:t>
      </w:r>
      <w:r w:rsidR="001C0BBC" w:rsidRPr="00CD4681">
        <w:rPr>
          <w:sz w:val="24"/>
          <w:szCs w:val="24"/>
          <w:lang w:val="ru-RU"/>
        </w:rPr>
        <w:t>ам</w:t>
      </w:r>
    </w:p>
    <w:p w:rsidR="0084464F" w:rsidRPr="00CD4681" w:rsidRDefault="0084464F">
      <w:pPr>
        <w:pStyle w:val="2"/>
        <w:numPr>
          <w:ilvl w:val="0"/>
          <w:numId w:val="0"/>
        </w:numPr>
        <w:tabs>
          <w:tab w:val="left" w:pos="0"/>
          <w:tab w:val="left" w:pos="504"/>
        </w:tabs>
        <w:overflowPunct w:val="0"/>
        <w:autoSpaceDE w:val="0"/>
        <w:spacing w:before="0" w:after="0"/>
        <w:textAlignment w:val="baseline"/>
        <w:rPr>
          <w:b w:val="0"/>
          <w:sz w:val="22"/>
          <w:szCs w:val="22"/>
          <w:lang w:val="ru-RU"/>
        </w:rPr>
      </w:pPr>
      <w:r w:rsidRPr="00CD4681">
        <w:rPr>
          <w:b w:val="0"/>
          <w:sz w:val="22"/>
          <w:szCs w:val="22"/>
          <w:lang w:val="ru-RU"/>
        </w:rPr>
        <w:t>ОБЩАЕ ТРЕБОВАНИЯ</w:t>
      </w:r>
    </w:p>
    <w:p w:rsidR="00D57273" w:rsidRPr="00CD4681" w:rsidRDefault="00D57273" w:rsidP="00E62905">
      <w:pPr>
        <w:numPr>
          <w:ilvl w:val="0"/>
          <w:numId w:val="5"/>
        </w:numPr>
        <w:tabs>
          <w:tab w:val="clear" w:pos="360"/>
          <w:tab w:val="left" w:pos="567"/>
        </w:tabs>
        <w:overflowPunct w:val="0"/>
        <w:autoSpaceDE w:val="0"/>
        <w:spacing w:before="60"/>
        <w:ind w:left="567" w:hanging="283"/>
        <w:jc w:val="both"/>
        <w:textAlignment w:val="baseline"/>
      </w:pPr>
      <w:r w:rsidRPr="00CD4681">
        <w:t xml:space="preserve">Все </w:t>
      </w:r>
      <w:r w:rsidR="00BB5D38" w:rsidRPr="00CD4681">
        <w:t>Т</w:t>
      </w:r>
      <w:r w:rsidRPr="00CD4681">
        <w:t xml:space="preserve">овары должны быть новыми, комплектующие </w:t>
      </w:r>
      <w:r w:rsidR="009B3676" w:rsidRPr="00CD4681">
        <w:t>–</w:t>
      </w:r>
      <w:r w:rsidRPr="00CD4681">
        <w:t xml:space="preserve"> не бывшие в употреблении. </w:t>
      </w:r>
    </w:p>
    <w:p w:rsidR="00D57273" w:rsidRPr="00CD4681" w:rsidRDefault="00BB5D38" w:rsidP="00E62905">
      <w:pPr>
        <w:numPr>
          <w:ilvl w:val="0"/>
          <w:numId w:val="5"/>
        </w:numPr>
        <w:tabs>
          <w:tab w:val="left" w:pos="360"/>
          <w:tab w:val="left" w:pos="576"/>
        </w:tabs>
        <w:overflowPunct w:val="0"/>
        <w:autoSpaceDE w:val="0"/>
        <w:spacing w:before="60"/>
        <w:ind w:hanging="76"/>
        <w:jc w:val="both"/>
        <w:textAlignment w:val="baseline"/>
      </w:pPr>
      <w:r w:rsidRPr="00CD4681">
        <w:t>Все Т</w:t>
      </w:r>
      <w:r w:rsidR="00D57273" w:rsidRPr="00CD4681">
        <w:t>овары должны соответствовать требования</w:t>
      </w:r>
      <w:r w:rsidR="004B50A8" w:rsidRPr="00CD4681">
        <w:t>м</w:t>
      </w:r>
      <w:r w:rsidR="00D57273" w:rsidRPr="00CD4681">
        <w:t xml:space="preserve"> </w:t>
      </w:r>
      <w:r w:rsidR="00B844E5" w:rsidRPr="00CD4681">
        <w:t>Технической с</w:t>
      </w:r>
      <w:r w:rsidR="00D57273" w:rsidRPr="00CD4681">
        <w:t>пецификации.</w:t>
      </w:r>
    </w:p>
    <w:p w:rsidR="00D57273" w:rsidRPr="00CD4681" w:rsidRDefault="00D57273" w:rsidP="00D57273">
      <w:pPr>
        <w:tabs>
          <w:tab w:val="left" w:pos="576"/>
        </w:tabs>
        <w:overflowPunct w:val="0"/>
        <w:autoSpaceDE w:val="0"/>
        <w:spacing w:before="60"/>
        <w:jc w:val="both"/>
        <w:textAlignment w:val="baseline"/>
      </w:pPr>
    </w:p>
    <w:p w:rsidR="00444ECE" w:rsidRPr="00CD4681" w:rsidRDefault="0084464F" w:rsidP="0084464F">
      <w:pPr>
        <w:pStyle w:val="2"/>
        <w:numPr>
          <w:ilvl w:val="0"/>
          <w:numId w:val="0"/>
        </w:numPr>
        <w:tabs>
          <w:tab w:val="left" w:pos="-2"/>
          <w:tab w:val="left" w:pos="502"/>
        </w:tabs>
        <w:overflowPunct w:val="0"/>
        <w:autoSpaceDE w:val="0"/>
        <w:spacing w:before="0" w:after="0"/>
        <w:textAlignment w:val="baseline"/>
        <w:rPr>
          <w:b w:val="0"/>
          <w:sz w:val="22"/>
          <w:szCs w:val="22"/>
          <w:lang w:val="ru-RU"/>
        </w:rPr>
      </w:pPr>
      <w:r w:rsidRPr="00CD4681">
        <w:rPr>
          <w:b w:val="0"/>
          <w:sz w:val="22"/>
          <w:szCs w:val="22"/>
          <w:lang w:val="ru-RU"/>
        </w:rPr>
        <w:t>ОБЯЗАТЕЛЬНЫЕ ТРЕБОВАНИЯ К ГАРАНТИЙНОМУ ОБСЛУЖИВАНИЮ</w:t>
      </w:r>
    </w:p>
    <w:p w:rsidR="00B1735D" w:rsidRPr="00CD4681" w:rsidRDefault="00444ECE" w:rsidP="00365998">
      <w:pPr>
        <w:numPr>
          <w:ilvl w:val="0"/>
          <w:numId w:val="1"/>
        </w:numPr>
        <w:tabs>
          <w:tab w:val="left" w:pos="576"/>
        </w:tabs>
        <w:overflowPunct w:val="0"/>
        <w:autoSpaceDE w:val="0"/>
        <w:spacing w:before="60"/>
        <w:ind w:hanging="292"/>
        <w:jc w:val="both"/>
        <w:textAlignment w:val="baseline"/>
      </w:pPr>
      <w:r w:rsidRPr="00CD4681">
        <w:t>Поставщик гарантирует, что Товар</w:t>
      </w:r>
      <w:r w:rsidR="00C00B72" w:rsidRPr="00CD4681">
        <w:t>ы</w:t>
      </w:r>
      <w:r w:rsidRPr="00CD4681">
        <w:t>, поставленны</w:t>
      </w:r>
      <w:r w:rsidR="00C00B72" w:rsidRPr="00CD4681">
        <w:t>е</w:t>
      </w:r>
      <w:r w:rsidR="00996CA3" w:rsidRPr="00CD4681">
        <w:t xml:space="preserve"> по данному Контракту, не буд</w:t>
      </w:r>
      <w:r w:rsidR="00C00B72" w:rsidRPr="00CD4681">
        <w:t>у</w:t>
      </w:r>
      <w:r w:rsidRPr="00CD4681">
        <w:t xml:space="preserve">т иметь дефектов, связанных с </w:t>
      </w:r>
      <w:r w:rsidR="00365998" w:rsidRPr="00CD4681">
        <w:t xml:space="preserve">конструкцией, материалами или </w:t>
      </w:r>
      <w:r w:rsidRPr="00CD4681">
        <w:t>работой, либо проявляющихся в результате действия или упущения Поставщика, не выйд</w:t>
      </w:r>
      <w:r w:rsidR="00C00B72" w:rsidRPr="00CD4681">
        <w:t>у</w:t>
      </w:r>
      <w:r w:rsidRPr="00CD4681">
        <w:t xml:space="preserve">т из строя при условии соблюдения норм по эксплуатации. </w:t>
      </w:r>
    </w:p>
    <w:p w:rsidR="00444ECE" w:rsidRPr="00CD4681" w:rsidRDefault="00444ECE" w:rsidP="00E62905">
      <w:pPr>
        <w:numPr>
          <w:ilvl w:val="0"/>
          <w:numId w:val="1"/>
        </w:numPr>
        <w:tabs>
          <w:tab w:val="left" w:pos="576"/>
        </w:tabs>
        <w:overflowPunct w:val="0"/>
        <w:autoSpaceDE w:val="0"/>
        <w:spacing w:before="60"/>
        <w:ind w:hanging="292"/>
        <w:jc w:val="both"/>
        <w:textAlignment w:val="baseline"/>
      </w:pPr>
      <w:r w:rsidRPr="00CD4681">
        <w:t>Поставщик должен обеспечить</w:t>
      </w:r>
      <w:r w:rsidR="00B1735D" w:rsidRPr="00CD4681">
        <w:t xml:space="preserve"> следующие</w:t>
      </w:r>
      <w:r w:rsidRPr="00CD4681">
        <w:t xml:space="preserve"> срок</w:t>
      </w:r>
      <w:r w:rsidR="00B1735D" w:rsidRPr="00CD4681">
        <w:t>и гарантийных</w:t>
      </w:r>
      <w:r w:rsidR="00B36FBA" w:rsidRPr="00CD4681">
        <w:t xml:space="preserve"> период</w:t>
      </w:r>
      <w:r w:rsidR="00B1735D" w:rsidRPr="00CD4681">
        <w:t>ов:</w:t>
      </w:r>
      <w:r w:rsidRPr="00CD4681">
        <w:t xml:space="preserve"> не менее </w:t>
      </w:r>
      <w:r w:rsidR="00F41698" w:rsidRPr="00CD4681">
        <w:t>12</w:t>
      </w:r>
      <w:r w:rsidR="00645F11" w:rsidRPr="00CD4681">
        <w:t> </w:t>
      </w:r>
      <w:r w:rsidRPr="00CD4681">
        <w:t>месяцев</w:t>
      </w:r>
      <w:r w:rsidR="00B1735D" w:rsidRPr="00CD4681">
        <w:t xml:space="preserve"> на все поставляемые Товары.</w:t>
      </w:r>
      <w:r w:rsidRPr="00CD4681">
        <w:t xml:space="preserve"> </w:t>
      </w:r>
    </w:p>
    <w:p w:rsidR="00F222B9" w:rsidRPr="00CD4681" w:rsidRDefault="00F222B9" w:rsidP="00F222B9">
      <w:pPr>
        <w:tabs>
          <w:tab w:val="left" w:pos="0"/>
        </w:tabs>
        <w:overflowPunct w:val="0"/>
        <w:autoSpaceDE w:val="0"/>
        <w:autoSpaceDN w:val="0"/>
        <w:adjustRightInd w:val="0"/>
        <w:spacing w:before="60"/>
        <w:ind w:left="567"/>
        <w:jc w:val="both"/>
        <w:textAlignment w:val="baseline"/>
        <w:rPr>
          <w:b/>
        </w:rPr>
      </w:pPr>
      <w:r w:rsidRPr="00CD4681">
        <w:rPr>
          <w:b/>
        </w:rPr>
        <w:t xml:space="preserve">Гарантийный срок исчисляется </w:t>
      </w:r>
      <w:proofErr w:type="gramStart"/>
      <w:r w:rsidRPr="00CD4681">
        <w:rPr>
          <w:b/>
        </w:rPr>
        <w:t>с дат</w:t>
      </w:r>
      <w:r w:rsidR="00C919B0" w:rsidRPr="00CD4681">
        <w:rPr>
          <w:b/>
        </w:rPr>
        <w:t>ы принятия</w:t>
      </w:r>
      <w:proofErr w:type="gramEnd"/>
      <w:r w:rsidR="00C919B0" w:rsidRPr="00CD4681">
        <w:rPr>
          <w:b/>
        </w:rPr>
        <w:t xml:space="preserve"> Покупателем оказанной</w:t>
      </w:r>
      <w:r w:rsidRPr="00CD4681">
        <w:rPr>
          <w:b/>
        </w:rPr>
        <w:t xml:space="preserve"> Поставщиком со</w:t>
      </w:r>
      <w:r w:rsidR="00C919B0" w:rsidRPr="00CD4681">
        <w:rPr>
          <w:b/>
        </w:rPr>
        <w:t>путствующей</w:t>
      </w:r>
      <w:r w:rsidRPr="00CD4681">
        <w:rPr>
          <w:b/>
        </w:rPr>
        <w:t xml:space="preserve"> услуг</w:t>
      </w:r>
      <w:r w:rsidR="00C919B0" w:rsidRPr="00CD4681">
        <w:rPr>
          <w:b/>
        </w:rPr>
        <w:t>и</w:t>
      </w:r>
      <w:r w:rsidR="00B578E4" w:rsidRPr="00CD4681">
        <w:rPr>
          <w:b/>
        </w:rPr>
        <w:t>.</w:t>
      </w:r>
    </w:p>
    <w:p w:rsidR="00444ECE" w:rsidRPr="00CD4681" w:rsidRDefault="00444ECE" w:rsidP="00E62905">
      <w:pPr>
        <w:numPr>
          <w:ilvl w:val="0"/>
          <w:numId w:val="1"/>
        </w:numPr>
        <w:tabs>
          <w:tab w:val="left" w:pos="576"/>
        </w:tabs>
        <w:overflowPunct w:val="0"/>
        <w:autoSpaceDE w:val="0"/>
        <w:spacing w:before="60"/>
        <w:ind w:hanging="292"/>
        <w:jc w:val="both"/>
        <w:textAlignment w:val="baseline"/>
      </w:pPr>
      <w:r w:rsidRPr="00CD4681">
        <w:t xml:space="preserve">Поставщик должен сообщить Покупателю номер контактного телефона Поставщика, по которому в период гарантийного срока следует сообщать о </w:t>
      </w:r>
      <w:r w:rsidR="00B204A5" w:rsidRPr="00CD4681">
        <w:t>неисправностях</w:t>
      </w:r>
      <w:r w:rsidRPr="00CD4681">
        <w:t xml:space="preserve"> поставленн</w:t>
      </w:r>
      <w:r w:rsidR="003703C6" w:rsidRPr="00CD4681">
        <w:t>ых</w:t>
      </w:r>
      <w:r w:rsidRPr="00CD4681">
        <w:t xml:space="preserve">  </w:t>
      </w:r>
      <w:r w:rsidR="003703C6" w:rsidRPr="00CD4681">
        <w:t>Товаров</w:t>
      </w:r>
      <w:r w:rsidRPr="00CD4681">
        <w:t xml:space="preserve">. Работа по устранению обнаруженных в течение гарантийного периода неисправностей должна быть начата и устранена в максимально быстрые сроки, </w:t>
      </w:r>
      <w:r w:rsidR="00365998" w:rsidRPr="00CD4681">
        <w:t>5 (пять)</w:t>
      </w:r>
      <w:r w:rsidRPr="00CD4681">
        <w:t xml:space="preserve"> дней в неделю, исключая выходные и праздничные дни.</w:t>
      </w:r>
    </w:p>
    <w:p w:rsidR="003703C6" w:rsidRPr="00CD4681" w:rsidRDefault="00444ECE" w:rsidP="00E62905">
      <w:pPr>
        <w:numPr>
          <w:ilvl w:val="0"/>
          <w:numId w:val="1"/>
        </w:numPr>
        <w:tabs>
          <w:tab w:val="left" w:pos="576"/>
        </w:tabs>
        <w:overflowPunct w:val="0"/>
        <w:autoSpaceDE w:val="0"/>
        <w:spacing w:before="60"/>
        <w:ind w:hanging="292"/>
        <w:jc w:val="both"/>
        <w:textAlignment w:val="baseline"/>
      </w:pPr>
      <w:r w:rsidRPr="00CD4681">
        <w:t xml:space="preserve">Гарантийное обслуживание </w:t>
      </w:r>
      <w:r w:rsidR="003703C6" w:rsidRPr="00CD4681">
        <w:t xml:space="preserve">Товаров </w:t>
      </w:r>
      <w:r w:rsidR="00642052" w:rsidRPr="00CD4681">
        <w:t>должно осуществляться</w:t>
      </w:r>
      <w:r w:rsidR="00365998" w:rsidRPr="00CD4681">
        <w:t xml:space="preserve">, по возможности, </w:t>
      </w:r>
      <w:r w:rsidR="00642052" w:rsidRPr="00CD4681">
        <w:t xml:space="preserve"> на месте их</w:t>
      </w:r>
      <w:r w:rsidRPr="00CD4681">
        <w:t xml:space="preserve"> установки. </w:t>
      </w:r>
    </w:p>
    <w:p w:rsidR="003703C6" w:rsidRPr="00CD4681" w:rsidRDefault="003703C6" w:rsidP="00E62905">
      <w:pPr>
        <w:numPr>
          <w:ilvl w:val="0"/>
          <w:numId w:val="1"/>
        </w:numPr>
        <w:tabs>
          <w:tab w:val="left" w:pos="576"/>
        </w:tabs>
        <w:overflowPunct w:val="0"/>
        <w:autoSpaceDE w:val="0"/>
        <w:spacing w:before="60"/>
        <w:ind w:hanging="292"/>
        <w:jc w:val="both"/>
        <w:textAlignment w:val="baseline"/>
      </w:pPr>
      <w:r w:rsidRPr="00CD4681">
        <w:t>Все запасные части, которые Поставщик устанавливает на Товары в течение гарантийного периода, должны быть сертифицированы, произведены в странах – членах Всемирного банка и по своим параметрам не уступать заменяемым исходным комплектующим.</w:t>
      </w:r>
    </w:p>
    <w:p w:rsidR="003703C6" w:rsidRPr="00CD4681" w:rsidRDefault="003703C6" w:rsidP="003703C6">
      <w:pPr>
        <w:overflowPunct w:val="0"/>
        <w:autoSpaceDE w:val="0"/>
        <w:spacing w:before="60"/>
        <w:ind w:left="284"/>
        <w:jc w:val="both"/>
        <w:textAlignment w:val="baseline"/>
      </w:pPr>
    </w:p>
    <w:p w:rsidR="00444ECE" w:rsidRPr="00CD4681" w:rsidRDefault="00444ECE" w:rsidP="00114CE0">
      <w:pPr>
        <w:overflowPunct w:val="0"/>
        <w:autoSpaceDE w:val="0"/>
        <w:spacing w:before="60"/>
        <w:jc w:val="both"/>
        <w:textAlignment w:val="baseline"/>
      </w:pPr>
    </w:p>
    <w:p w:rsidR="00444ECE" w:rsidRPr="00CD4681" w:rsidRDefault="00444ECE">
      <w:pPr>
        <w:pStyle w:val="31"/>
        <w:spacing w:after="0"/>
        <w:jc w:val="both"/>
        <w:rPr>
          <w:sz w:val="24"/>
          <w:szCs w:val="24"/>
          <w:lang w:val="ru-RU"/>
        </w:rPr>
      </w:pPr>
    </w:p>
    <w:p w:rsidR="00444ECE" w:rsidRPr="00CD4681" w:rsidRDefault="00444ECE">
      <w:pPr>
        <w:pStyle w:val="1"/>
        <w:tabs>
          <w:tab w:val="clear" w:pos="0"/>
        </w:tabs>
        <w:spacing w:before="0" w:after="0"/>
        <w:rPr>
          <w:b w:val="0"/>
          <w:lang w:val="ru-RU"/>
        </w:rPr>
      </w:pPr>
    </w:p>
    <w:p w:rsidR="00444ECE" w:rsidRPr="00CD4681" w:rsidRDefault="00444ECE">
      <w:pPr>
        <w:widowControl w:val="0"/>
        <w:autoSpaceDE w:val="0"/>
      </w:pPr>
    </w:p>
    <w:p w:rsidR="00444ECE" w:rsidRPr="00CD4681" w:rsidRDefault="00444ECE">
      <w:pPr>
        <w:rPr>
          <w:szCs w:val="20"/>
        </w:rPr>
        <w:sectPr w:rsidR="00444ECE" w:rsidRPr="00CD4681" w:rsidSect="00B52313">
          <w:footnotePr>
            <w:pos w:val="beneathText"/>
          </w:footnotePr>
          <w:pgSz w:w="11905" w:h="16837"/>
          <w:pgMar w:top="720" w:right="720" w:bottom="720" w:left="1134" w:header="720" w:footer="720" w:gutter="0"/>
          <w:cols w:space="720"/>
          <w:docGrid w:linePitch="360"/>
        </w:sectPr>
      </w:pPr>
    </w:p>
    <w:p w:rsidR="00645F11" w:rsidRPr="00CD4681" w:rsidRDefault="00645F11" w:rsidP="000E2A4A">
      <w:pPr>
        <w:tabs>
          <w:tab w:val="center" w:pos="4680"/>
        </w:tabs>
        <w:jc w:val="center"/>
        <w:rPr>
          <w:b/>
        </w:rPr>
      </w:pPr>
    </w:p>
    <w:p w:rsidR="000E2A4A" w:rsidRPr="00CD4681" w:rsidRDefault="000E2A4A" w:rsidP="000E2A4A">
      <w:pPr>
        <w:tabs>
          <w:tab w:val="center" w:pos="4680"/>
        </w:tabs>
        <w:jc w:val="center"/>
        <w:rPr>
          <w:b/>
        </w:rPr>
      </w:pPr>
      <w:r w:rsidRPr="00CD4681">
        <w:rPr>
          <w:b/>
        </w:rPr>
        <w:t xml:space="preserve">ФОРМА КОНТРАКТА </w:t>
      </w:r>
      <w:r w:rsidR="006C0C2B" w:rsidRPr="00CD4681">
        <w:rPr>
          <w:b/>
          <w:lang w:val="en-US"/>
        </w:rPr>
        <w:t>LER</w:t>
      </w:r>
      <w:r w:rsidR="007118B4" w:rsidRPr="00CD4681">
        <w:rPr>
          <w:b/>
        </w:rPr>
        <w:t>7-</w:t>
      </w:r>
      <w:r w:rsidR="00645F11" w:rsidRPr="00CD4681">
        <w:rPr>
          <w:b/>
        </w:rPr>
        <w:t>1</w:t>
      </w:r>
      <w:r w:rsidR="006C0C2B" w:rsidRPr="00CD4681">
        <w:rPr>
          <w:b/>
        </w:rPr>
        <w:t>(</w:t>
      </w:r>
      <w:r w:rsidR="006C0C2B" w:rsidRPr="00CD4681">
        <w:rPr>
          <w:b/>
          <w:lang w:val="en-US"/>
        </w:rPr>
        <w:t>g</w:t>
      </w:r>
      <w:r w:rsidR="006C0C2B" w:rsidRPr="00CD4681">
        <w:rPr>
          <w:b/>
        </w:rPr>
        <w:t>)</w:t>
      </w:r>
    </w:p>
    <w:p w:rsidR="000E2A4A" w:rsidRPr="00CD4681" w:rsidRDefault="000E2A4A" w:rsidP="000E2A4A">
      <w:pPr>
        <w:tabs>
          <w:tab w:val="center" w:pos="4680"/>
        </w:tabs>
        <w:ind w:firstLine="567"/>
        <w:jc w:val="center"/>
      </w:pPr>
    </w:p>
    <w:p w:rsidR="000E2A4A" w:rsidRPr="00CD4681" w:rsidRDefault="000E2A4A" w:rsidP="000E2A4A">
      <w:pPr>
        <w:tabs>
          <w:tab w:val="center" w:pos="4680"/>
        </w:tabs>
        <w:ind w:firstLine="567"/>
        <w:jc w:val="center"/>
      </w:pPr>
    </w:p>
    <w:tbl>
      <w:tblPr>
        <w:tblW w:w="0" w:type="auto"/>
        <w:tblLayout w:type="fixed"/>
        <w:tblLook w:val="0000"/>
      </w:tblPr>
      <w:tblGrid>
        <w:gridCol w:w="4262"/>
        <w:gridCol w:w="5485"/>
      </w:tblGrid>
      <w:tr w:rsidR="000E2A4A" w:rsidRPr="00CD4681">
        <w:tc>
          <w:tcPr>
            <w:tcW w:w="4262" w:type="dxa"/>
          </w:tcPr>
          <w:p w:rsidR="000E2A4A" w:rsidRPr="00CD4681" w:rsidRDefault="000E2A4A" w:rsidP="00D57656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</w:tabs>
              <w:snapToGrid w:val="0"/>
              <w:jc w:val="both"/>
            </w:pPr>
            <w:r w:rsidRPr="00CD4681">
              <w:t>Санкт-Петербург</w:t>
            </w:r>
          </w:p>
        </w:tc>
        <w:tc>
          <w:tcPr>
            <w:tcW w:w="5485" w:type="dxa"/>
          </w:tcPr>
          <w:p w:rsidR="000E2A4A" w:rsidRPr="00CD4681" w:rsidRDefault="000E2A4A" w:rsidP="00645F11">
            <w:pPr>
              <w:tabs>
                <w:tab w:val="left" w:pos="-720"/>
                <w:tab w:val="left" w:pos="0"/>
                <w:tab w:val="left" w:pos="720"/>
                <w:tab w:val="left" w:pos="1440"/>
                <w:tab w:val="left" w:pos="2160"/>
              </w:tabs>
              <w:snapToGrid w:val="0"/>
              <w:jc w:val="right"/>
            </w:pPr>
            <w:r w:rsidRPr="00CD4681">
              <w:t xml:space="preserve">« </w:t>
            </w:r>
            <w:r w:rsidR="0097720E" w:rsidRPr="00CD4681">
              <w:t xml:space="preserve">   »                        201</w:t>
            </w:r>
            <w:r w:rsidR="00645F11" w:rsidRPr="00CD4681">
              <w:t>2</w:t>
            </w:r>
            <w:r w:rsidR="0097720E" w:rsidRPr="00CD4681">
              <w:t xml:space="preserve"> </w:t>
            </w:r>
            <w:r w:rsidRPr="00CD4681">
              <w:t>г</w:t>
            </w:r>
            <w:r w:rsidR="00645F11" w:rsidRPr="00CD4681">
              <w:t>.</w:t>
            </w:r>
          </w:p>
        </w:tc>
      </w:tr>
    </w:tbl>
    <w:p w:rsidR="000E2A4A" w:rsidRPr="00CD4681" w:rsidRDefault="000E2A4A" w:rsidP="000E2A4A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ind w:firstLine="567"/>
        <w:jc w:val="both"/>
        <w:rPr>
          <w:sz w:val="22"/>
        </w:rPr>
      </w:pPr>
    </w:p>
    <w:p w:rsidR="000E2A4A" w:rsidRPr="00CD4681" w:rsidRDefault="000E2A4A" w:rsidP="000E2A4A">
      <w:pPr>
        <w:tabs>
          <w:tab w:val="left" w:pos="-720"/>
          <w:tab w:val="left" w:pos="0"/>
          <w:tab w:val="left" w:pos="720"/>
          <w:tab w:val="left" w:pos="1440"/>
          <w:tab w:val="left" w:pos="2160"/>
        </w:tabs>
        <w:ind w:firstLine="567"/>
        <w:jc w:val="both"/>
        <w:rPr>
          <w:sz w:val="22"/>
        </w:rPr>
      </w:pPr>
    </w:p>
    <w:p w:rsidR="000E2A4A" w:rsidRPr="00CD4681" w:rsidRDefault="000E2A4A" w:rsidP="000E2A4A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ind w:firstLine="567"/>
        <w:jc w:val="both"/>
      </w:pPr>
      <w:r w:rsidRPr="00CD4681">
        <w:t xml:space="preserve">Настоящий Контракт заключен </w:t>
      </w:r>
      <w:proofErr w:type="gramStart"/>
      <w:r w:rsidRPr="00CD4681">
        <w:t>между</w:t>
      </w:r>
      <w:proofErr w:type="gramEnd"/>
    </w:p>
    <w:p w:rsidR="000E2A4A" w:rsidRPr="00CD4681" w:rsidRDefault="000E2A4A" w:rsidP="000E2A4A">
      <w:pPr>
        <w:tabs>
          <w:tab w:val="left" w:pos="0"/>
          <w:tab w:val="left" w:pos="567"/>
          <w:tab w:val="left" w:pos="1133"/>
          <w:tab w:val="left" w:pos="1699"/>
          <w:tab w:val="left" w:pos="2266"/>
          <w:tab w:val="left" w:pos="2832"/>
          <w:tab w:val="left" w:pos="3399"/>
          <w:tab w:val="left" w:pos="3965"/>
          <w:tab w:val="left" w:pos="4531"/>
          <w:tab w:val="left" w:pos="5098"/>
          <w:tab w:val="left" w:pos="5664"/>
          <w:tab w:val="left" w:pos="6231"/>
          <w:tab w:val="left" w:pos="6797"/>
          <w:tab w:val="left" w:pos="7363"/>
          <w:tab w:val="left" w:pos="7930"/>
          <w:tab w:val="left" w:pos="8496"/>
          <w:tab w:val="left" w:pos="9063"/>
        </w:tabs>
        <w:ind w:firstLine="567"/>
        <w:jc w:val="both"/>
      </w:pPr>
    </w:p>
    <w:p w:rsidR="000E2A4A" w:rsidRPr="00CD4681" w:rsidRDefault="000E2A4A" w:rsidP="000E2A4A">
      <w:pPr>
        <w:tabs>
          <w:tab w:val="left" w:pos="-2552"/>
          <w:tab w:val="left" w:pos="-2410"/>
          <w:tab w:val="left" w:pos="-2268"/>
          <w:tab w:val="left" w:pos="-1985"/>
        </w:tabs>
        <w:ind w:firstLine="567"/>
        <w:jc w:val="both"/>
      </w:pPr>
      <w:r w:rsidRPr="00CD4681">
        <w:rPr>
          <w:b/>
        </w:rPr>
        <w:t xml:space="preserve">Санкт-Петербургским государственным </w:t>
      </w:r>
      <w:r w:rsidR="00645F11" w:rsidRPr="00CD4681">
        <w:rPr>
          <w:b/>
        </w:rPr>
        <w:t xml:space="preserve">бюджетным </w:t>
      </w:r>
      <w:r w:rsidRPr="00CD4681">
        <w:rPr>
          <w:b/>
        </w:rPr>
        <w:t xml:space="preserve">учреждением культуры </w:t>
      </w:r>
      <w:r w:rsidR="00880239" w:rsidRPr="00CD4681">
        <w:rPr>
          <w:b/>
        </w:rPr>
        <w:t>«</w:t>
      </w:r>
      <w:r w:rsidR="007128B4" w:rsidRPr="00CD4681">
        <w:rPr>
          <w:b/>
        </w:rPr>
        <w:t>Межрайонной централизованной библиотечной системой им. М.Ю. Лермонтова</w:t>
      </w:r>
      <w:r w:rsidRPr="00CD4681">
        <w:rPr>
          <w:b/>
        </w:rPr>
        <w:t>»</w:t>
      </w:r>
      <w:r w:rsidRPr="00CD4681">
        <w:t xml:space="preserve">, находящимся по адресу: </w:t>
      </w:r>
      <w:r w:rsidR="007128B4" w:rsidRPr="00CD4681">
        <w:rPr>
          <w:rFonts w:cs="Arial"/>
        </w:rPr>
        <w:t>Россия, 191028, Санкт-Петербург, Литейный пр.</w:t>
      </w:r>
      <w:r w:rsidR="006C0C2B" w:rsidRPr="00CD4681">
        <w:rPr>
          <w:rFonts w:cs="Arial"/>
        </w:rPr>
        <w:t xml:space="preserve">, </w:t>
      </w:r>
      <w:r w:rsidR="007128B4" w:rsidRPr="00CD4681">
        <w:rPr>
          <w:rFonts w:cs="Arial"/>
        </w:rPr>
        <w:t>д.</w:t>
      </w:r>
      <w:r w:rsidR="00645F11" w:rsidRPr="00CD4681">
        <w:rPr>
          <w:rFonts w:cs="Arial"/>
        </w:rPr>
        <w:t> </w:t>
      </w:r>
      <w:r w:rsidR="007128B4" w:rsidRPr="00CD4681">
        <w:rPr>
          <w:rFonts w:cs="Arial"/>
        </w:rPr>
        <w:t>19</w:t>
      </w:r>
      <w:r w:rsidR="007128B4" w:rsidRPr="00CD4681">
        <w:t xml:space="preserve"> </w:t>
      </w:r>
      <w:r w:rsidRPr="00CD4681">
        <w:t>(далее «Покупатель»),</w:t>
      </w:r>
    </w:p>
    <w:p w:rsidR="000E2A4A" w:rsidRPr="00CD4681" w:rsidRDefault="000E2A4A" w:rsidP="000E2A4A">
      <w:pPr>
        <w:ind w:firstLine="567"/>
        <w:jc w:val="both"/>
        <w:rPr>
          <w:b/>
        </w:rPr>
      </w:pPr>
    </w:p>
    <w:p w:rsidR="000E2A4A" w:rsidRPr="00CD4681" w:rsidRDefault="000E2A4A" w:rsidP="000E2A4A">
      <w:pPr>
        <w:ind w:firstLine="567"/>
        <w:jc w:val="both"/>
      </w:pPr>
      <w:r w:rsidRPr="00CD4681">
        <w:rPr>
          <w:b/>
        </w:rPr>
        <w:t>Фондом инвестиционных строительных проектов Санкт-Петербурга</w:t>
      </w:r>
      <w:r w:rsidRPr="00CD4681">
        <w:rPr>
          <w:b/>
          <w:bCs/>
        </w:rPr>
        <w:t xml:space="preserve">, </w:t>
      </w:r>
      <w:r w:rsidRPr="00CD4681">
        <w:rPr>
          <w:bCs/>
        </w:rPr>
        <w:t>находящимся по адресу</w:t>
      </w:r>
      <w:r w:rsidRPr="00CD4681">
        <w:t>: 190000, Санкт-Петербург,</w:t>
      </w:r>
      <w:r w:rsidR="0035724D" w:rsidRPr="00CD4681">
        <w:t xml:space="preserve"> </w:t>
      </w:r>
      <w:proofErr w:type="spellStart"/>
      <w:r w:rsidR="0035724D" w:rsidRPr="00CD4681">
        <w:t>наб</w:t>
      </w:r>
      <w:proofErr w:type="spellEnd"/>
      <w:r w:rsidR="0035724D" w:rsidRPr="00CD4681">
        <w:t>. реки Мойки, д. 76, офис 2</w:t>
      </w:r>
      <w:r w:rsidR="00160298" w:rsidRPr="00CD4681">
        <w:t>3</w:t>
      </w:r>
      <w:r w:rsidRPr="00CD4681">
        <w:t>9 (далее «Плательщик»), с одной стороны,</w:t>
      </w:r>
    </w:p>
    <w:p w:rsidR="000E2A4A" w:rsidRPr="00CD4681" w:rsidRDefault="000E2A4A" w:rsidP="000E2A4A">
      <w:pPr>
        <w:ind w:firstLine="567"/>
        <w:jc w:val="both"/>
      </w:pPr>
    </w:p>
    <w:p w:rsidR="000E2A4A" w:rsidRPr="00CD4681" w:rsidRDefault="000E2A4A" w:rsidP="000E2A4A">
      <w:pPr>
        <w:tabs>
          <w:tab w:val="left" w:pos="-2552"/>
          <w:tab w:val="left" w:pos="-2410"/>
          <w:tab w:val="left" w:pos="-2268"/>
          <w:tab w:val="left" w:pos="-1985"/>
        </w:tabs>
        <w:ind w:firstLine="567"/>
        <w:jc w:val="both"/>
      </w:pPr>
      <w:r w:rsidRPr="00CD4681">
        <w:t xml:space="preserve">и </w:t>
      </w:r>
      <w:r w:rsidRPr="00CD4681">
        <w:rPr>
          <w:i/>
        </w:rPr>
        <w:t>(Наименование Поставщика),</w:t>
      </w:r>
      <w:r w:rsidRPr="00CD4681">
        <w:rPr>
          <w:b/>
        </w:rPr>
        <w:t xml:space="preserve">  </w:t>
      </w:r>
      <w:r w:rsidRPr="00CD4681">
        <w:t xml:space="preserve">находящимся по адресу: </w:t>
      </w:r>
      <w:r w:rsidRPr="00CD4681">
        <w:rPr>
          <w:i/>
        </w:rPr>
        <w:t xml:space="preserve"> _______________________ (адрес Поставщика) </w:t>
      </w:r>
      <w:r w:rsidRPr="00CD4681">
        <w:t>(далее «Поставщик»), с другой стороны.</w:t>
      </w:r>
    </w:p>
    <w:p w:rsidR="000E2A4A" w:rsidRPr="00CD4681" w:rsidRDefault="000E2A4A" w:rsidP="000E2A4A">
      <w:pPr>
        <w:ind w:firstLine="567"/>
        <w:jc w:val="both"/>
      </w:pPr>
    </w:p>
    <w:p w:rsidR="000E2A4A" w:rsidRPr="00CD4681" w:rsidRDefault="000E2A4A" w:rsidP="000E2A4A">
      <w:pPr>
        <w:tabs>
          <w:tab w:val="left" w:pos="-2410"/>
          <w:tab w:val="left" w:pos="-2268"/>
        </w:tabs>
        <w:ind w:firstLine="567"/>
        <w:jc w:val="both"/>
      </w:pPr>
      <w:r w:rsidRPr="00CD4681">
        <w:t>Стороны настоящим договариваются о нижеследующем:</w:t>
      </w:r>
    </w:p>
    <w:p w:rsidR="000E2A4A" w:rsidRPr="00CD4681" w:rsidRDefault="000E2A4A" w:rsidP="000E2A4A">
      <w:pPr>
        <w:tabs>
          <w:tab w:val="left" w:pos="-2410"/>
          <w:tab w:val="left" w:pos="-2268"/>
        </w:tabs>
        <w:ind w:firstLine="567"/>
        <w:jc w:val="both"/>
      </w:pPr>
    </w:p>
    <w:p w:rsidR="00FC270F" w:rsidRPr="00CD4681" w:rsidRDefault="00FC270F" w:rsidP="000E2A4A">
      <w:pPr>
        <w:tabs>
          <w:tab w:val="left" w:pos="-2410"/>
          <w:tab w:val="left" w:pos="-2268"/>
        </w:tabs>
        <w:ind w:firstLine="567"/>
        <w:jc w:val="both"/>
      </w:pPr>
    </w:p>
    <w:p w:rsidR="000E2A4A" w:rsidRPr="00CD4681" w:rsidRDefault="00803B17" w:rsidP="00803B17">
      <w:pPr>
        <w:tabs>
          <w:tab w:val="left" w:pos="-1030"/>
          <w:tab w:val="left" w:pos="-888"/>
          <w:tab w:val="left" w:pos="2231"/>
        </w:tabs>
        <w:ind w:left="660" w:hanging="153"/>
        <w:jc w:val="both"/>
        <w:rPr>
          <w:b/>
        </w:rPr>
      </w:pPr>
      <w:r w:rsidRPr="00CD4681">
        <w:rPr>
          <w:b/>
        </w:rPr>
        <w:t xml:space="preserve">1. </w:t>
      </w:r>
      <w:r w:rsidR="000E2A4A" w:rsidRPr="00CD4681">
        <w:rPr>
          <w:b/>
        </w:rPr>
        <w:t>ПРЕДМЕТ КОНТРАКТА</w:t>
      </w:r>
    </w:p>
    <w:p w:rsidR="000E2A4A" w:rsidRPr="00CD4681" w:rsidRDefault="000E2A4A" w:rsidP="000E2A4A">
      <w:pPr>
        <w:tabs>
          <w:tab w:val="left" w:pos="-2410"/>
          <w:tab w:val="left" w:pos="-2268"/>
        </w:tabs>
        <w:spacing w:before="120"/>
        <w:ind w:firstLine="567"/>
        <w:jc w:val="both"/>
      </w:pPr>
      <w:r w:rsidRPr="00CD4681">
        <w:t>Поставщик обязуется поставить Товары и оказать сопутствующ</w:t>
      </w:r>
      <w:r w:rsidR="00645F11" w:rsidRPr="00CD4681">
        <w:t>ую</w:t>
      </w:r>
      <w:r w:rsidRPr="00CD4681">
        <w:t xml:space="preserve"> услуг</w:t>
      </w:r>
      <w:r w:rsidR="00645F11" w:rsidRPr="00CD4681">
        <w:t>у</w:t>
      </w:r>
      <w:r w:rsidRPr="00CD4681">
        <w:t>, Покупатель обязуется принять, а Плательщи</w:t>
      </w:r>
      <w:r w:rsidR="00645F11" w:rsidRPr="00CD4681">
        <w:t>к оплатить Товары и сопутствующую услугу</w:t>
      </w:r>
      <w:r w:rsidRPr="00CD4681">
        <w:t xml:space="preserve"> согласно «Таблице цен на Товары и сопутствующие услуги» (Приложение I), «Графику поставки» (Приложение II) и «Требованиям, предъявляемым к поставляемым </w:t>
      </w:r>
      <w:r w:rsidR="00FC270F" w:rsidRPr="00CD4681">
        <w:t>Товарам»</w:t>
      </w:r>
      <w:r w:rsidRPr="00CD4681">
        <w:t xml:space="preserve"> (Приложение III).</w:t>
      </w:r>
    </w:p>
    <w:p w:rsidR="000E2A4A" w:rsidRPr="00CD4681" w:rsidRDefault="000E2A4A" w:rsidP="000E2A4A">
      <w:pPr>
        <w:tabs>
          <w:tab w:val="left" w:pos="-2410"/>
          <w:tab w:val="left" w:pos="-2268"/>
        </w:tabs>
        <w:spacing w:before="120" w:after="120"/>
        <w:ind w:firstLine="567"/>
        <w:jc w:val="both"/>
      </w:pPr>
    </w:p>
    <w:p w:rsidR="000E2A4A" w:rsidRPr="00CD4681" w:rsidRDefault="00803B17" w:rsidP="00803B17">
      <w:pPr>
        <w:tabs>
          <w:tab w:val="left" w:pos="-1030"/>
          <w:tab w:val="left" w:pos="-888"/>
          <w:tab w:val="left" w:pos="2231"/>
        </w:tabs>
        <w:ind w:left="660" w:hanging="153"/>
        <w:jc w:val="both"/>
        <w:rPr>
          <w:b/>
        </w:rPr>
      </w:pPr>
      <w:r w:rsidRPr="00CD4681">
        <w:rPr>
          <w:b/>
        </w:rPr>
        <w:t xml:space="preserve">2. </w:t>
      </w:r>
      <w:r w:rsidR="000E2A4A" w:rsidRPr="00CD4681">
        <w:rPr>
          <w:b/>
        </w:rPr>
        <w:t>ЦЕНА И ОБЩАЯ СТОИМОСТЬ КОНТРАКТА</w:t>
      </w:r>
    </w:p>
    <w:p w:rsidR="00AB70AD" w:rsidRPr="00CD4681" w:rsidRDefault="000E2A4A" w:rsidP="00AB70AD">
      <w:pPr>
        <w:tabs>
          <w:tab w:val="left" w:pos="-2410"/>
          <w:tab w:val="left" w:pos="-2268"/>
        </w:tabs>
        <w:spacing w:before="120"/>
        <w:ind w:firstLine="567"/>
        <w:jc w:val="both"/>
      </w:pPr>
      <w:r w:rsidRPr="00CD4681">
        <w:t>Общая стоимость Контракта на Товары и сопутствующ</w:t>
      </w:r>
      <w:r w:rsidR="00645F11" w:rsidRPr="00CD4681">
        <w:t>ую</w:t>
      </w:r>
      <w:r w:rsidRPr="00CD4681">
        <w:t xml:space="preserve"> услуги составляет </w:t>
      </w:r>
      <w:r w:rsidR="00AB70AD" w:rsidRPr="00CD4681">
        <w:t xml:space="preserve">_____________________________________________ </w:t>
      </w:r>
      <w:r w:rsidR="00AB70AD" w:rsidRPr="00CD4681">
        <w:rPr>
          <w:i/>
        </w:rPr>
        <w:t>(</w:t>
      </w:r>
      <w:r w:rsidR="00AA46D0" w:rsidRPr="00CD4681">
        <w:rPr>
          <w:i/>
        </w:rPr>
        <w:t>сумма</w:t>
      </w:r>
      <w:r w:rsidR="00AB70AD" w:rsidRPr="00CD4681">
        <w:rPr>
          <w:i/>
        </w:rPr>
        <w:t xml:space="preserve"> цифрами и прописью с указанием валюты)</w:t>
      </w:r>
      <w:r w:rsidR="00AB70AD" w:rsidRPr="00CD4681">
        <w:t xml:space="preserve">, в том числе </w:t>
      </w:r>
      <w:r w:rsidR="00AB70AD" w:rsidRPr="00CD4681">
        <w:rPr>
          <w:b/>
        </w:rPr>
        <w:t xml:space="preserve">НДС </w:t>
      </w:r>
      <w:r w:rsidR="00AB70AD" w:rsidRPr="00CD4681">
        <w:rPr>
          <w:i/>
        </w:rPr>
        <w:t>(сумма цифрами и прописью с указанием валюты)</w:t>
      </w:r>
      <w:r w:rsidR="00AB70AD" w:rsidRPr="00CD4681">
        <w:t>.</w:t>
      </w:r>
    </w:p>
    <w:p w:rsidR="000E2A4A" w:rsidRPr="00CD4681" w:rsidRDefault="000E2A4A" w:rsidP="000E2A4A">
      <w:pPr>
        <w:tabs>
          <w:tab w:val="left" w:pos="-2410"/>
          <w:tab w:val="left" w:pos="-2268"/>
        </w:tabs>
        <w:spacing w:before="120"/>
        <w:ind w:firstLine="567"/>
        <w:jc w:val="both"/>
      </w:pPr>
      <w:r w:rsidRPr="00CD4681">
        <w:t xml:space="preserve">Указанные цены являются твердыми и не подлежат никаким изменениям в период исполнения Контракта. </w:t>
      </w:r>
    </w:p>
    <w:p w:rsidR="00AB70AD" w:rsidRPr="00CD4681" w:rsidRDefault="00AB70AD" w:rsidP="000E2A4A">
      <w:pPr>
        <w:tabs>
          <w:tab w:val="left" w:pos="-2410"/>
          <w:tab w:val="left" w:pos="-2268"/>
        </w:tabs>
        <w:spacing w:before="120"/>
        <w:ind w:firstLine="567"/>
        <w:jc w:val="both"/>
      </w:pPr>
    </w:p>
    <w:p w:rsidR="000E2A4A" w:rsidRPr="00CD4681" w:rsidRDefault="00803B17" w:rsidP="00803B17">
      <w:pPr>
        <w:tabs>
          <w:tab w:val="left" w:pos="-1030"/>
          <w:tab w:val="left" w:pos="-888"/>
          <w:tab w:val="left" w:pos="2231"/>
        </w:tabs>
        <w:ind w:left="660" w:hanging="153"/>
        <w:jc w:val="both"/>
        <w:rPr>
          <w:b/>
        </w:rPr>
      </w:pPr>
      <w:r w:rsidRPr="00CD4681">
        <w:rPr>
          <w:b/>
        </w:rPr>
        <w:t xml:space="preserve">3. </w:t>
      </w:r>
      <w:r w:rsidR="000E2A4A" w:rsidRPr="00CD4681">
        <w:rPr>
          <w:b/>
        </w:rPr>
        <w:t>ПОСТАВКА И ДОКУМЕНТАЦИЯ</w:t>
      </w:r>
    </w:p>
    <w:p w:rsidR="000E2A4A" w:rsidRPr="00CD4681" w:rsidRDefault="000E2A4A" w:rsidP="000E2A4A">
      <w:pPr>
        <w:tabs>
          <w:tab w:val="num" w:pos="1152"/>
        </w:tabs>
        <w:spacing w:before="120"/>
        <w:ind w:firstLine="567"/>
        <w:jc w:val="both"/>
        <w:rPr>
          <w:b/>
        </w:rPr>
      </w:pPr>
      <w:r w:rsidRPr="00CD4681">
        <w:t>Товары должны</w:t>
      </w:r>
      <w:r w:rsidR="00645F11" w:rsidRPr="00CD4681">
        <w:t xml:space="preserve"> быть </w:t>
      </w:r>
      <w:proofErr w:type="gramStart"/>
      <w:r w:rsidR="00645F11" w:rsidRPr="00CD4681">
        <w:t>поставлены</w:t>
      </w:r>
      <w:proofErr w:type="gramEnd"/>
      <w:r w:rsidR="00645F11" w:rsidRPr="00CD4681">
        <w:t xml:space="preserve"> и сопутствующая</w:t>
      </w:r>
      <w:r w:rsidR="006C0C2B" w:rsidRPr="00CD4681">
        <w:t xml:space="preserve"> услуг</w:t>
      </w:r>
      <w:r w:rsidR="00645F11" w:rsidRPr="00CD4681">
        <w:t>а</w:t>
      </w:r>
      <w:r w:rsidRPr="00CD4681">
        <w:t xml:space="preserve"> оказан</w:t>
      </w:r>
      <w:r w:rsidR="00B2663D">
        <w:t>а</w:t>
      </w:r>
      <w:r w:rsidRPr="00CD4681">
        <w:t xml:space="preserve"> по адресу Покупателя в Санкт-Петербурге в соответствии с «Графиком поставки» (Приложение </w:t>
      </w:r>
      <w:r w:rsidRPr="00CD4681">
        <w:rPr>
          <w:lang w:val="en-US"/>
        </w:rPr>
        <w:t>II</w:t>
      </w:r>
      <w:r w:rsidRPr="00CD4681">
        <w:t>).</w:t>
      </w:r>
    </w:p>
    <w:p w:rsidR="00812EA3" w:rsidRPr="00CD4681" w:rsidRDefault="000E2A4A" w:rsidP="00812EA3">
      <w:pPr>
        <w:spacing w:before="120"/>
        <w:ind w:left="709"/>
        <w:jc w:val="both"/>
        <w:rPr>
          <w:rFonts w:cs="Arial"/>
        </w:rPr>
      </w:pPr>
      <w:r w:rsidRPr="00CD4681">
        <w:t>Адрес Покупателя:</w:t>
      </w:r>
    </w:p>
    <w:p w:rsidR="00812EA3" w:rsidRPr="00CD4681" w:rsidRDefault="00812EA3" w:rsidP="00812EA3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rPr>
          <w:color w:val="000000"/>
        </w:rPr>
        <w:t xml:space="preserve">191119, </w:t>
      </w:r>
      <w:r w:rsidRPr="00CD4681">
        <w:rPr>
          <w:rFonts w:cs="Arial"/>
        </w:rPr>
        <w:t>Санкт-Петербург, Лиговский пр., д.</w:t>
      </w:r>
      <w:r w:rsidR="00645F11" w:rsidRPr="00CD4681">
        <w:rPr>
          <w:rFonts w:cs="Arial"/>
        </w:rPr>
        <w:t> </w:t>
      </w:r>
      <w:r w:rsidRPr="00CD4681">
        <w:rPr>
          <w:rFonts w:cs="Arial"/>
        </w:rPr>
        <w:t>99</w:t>
      </w:r>
    </w:p>
    <w:p w:rsidR="00812EA3" w:rsidRPr="00CD4681" w:rsidRDefault="00812EA3" w:rsidP="00812EA3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t>191025</w:t>
      </w:r>
      <w:r w:rsidRPr="00CD4681">
        <w:rPr>
          <w:rFonts w:ascii="Georgia" w:hAnsi="Georgia"/>
        </w:rPr>
        <w:t xml:space="preserve">, </w:t>
      </w:r>
      <w:r w:rsidRPr="00CD4681">
        <w:rPr>
          <w:rFonts w:cs="Arial"/>
        </w:rPr>
        <w:t>Санкт-Петербург, ул. Стремянная, д.</w:t>
      </w:r>
      <w:r w:rsidR="00645F11" w:rsidRPr="00CD4681">
        <w:rPr>
          <w:rFonts w:cs="Arial"/>
        </w:rPr>
        <w:t> </w:t>
      </w:r>
      <w:r w:rsidRPr="00CD4681">
        <w:rPr>
          <w:rFonts w:cs="Arial"/>
        </w:rPr>
        <w:t>20</w:t>
      </w:r>
    </w:p>
    <w:p w:rsidR="00812EA3" w:rsidRPr="00CD4681" w:rsidRDefault="00812EA3" w:rsidP="00812EA3">
      <w:pPr>
        <w:spacing w:before="120"/>
        <w:ind w:left="709"/>
        <w:jc w:val="both"/>
        <w:rPr>
          <w:rFonts w:cs="Arial"/>
        </w:rPr>
      </w:pPr>
      <w:r w:rsidRPr="00CD4681">
        <w:rPr>
          <w:rFonts w:cs="Arial"/>
        </w:rPr>
        <w:t xml:space="preserve">Россия, </w:t>
      </w:r>
      <w:r w:rsidRPr="00CD4681">
        <w:t>193024,</w:t>
      </w:r>
      <w:r w:rsidRPr="00CD4681">
        <w:rPr>
          <w:rFonts w:cs="Arial"/>
        </w:rPr>
        <w:t xml:space="preserve"> Санкт-Петербург, ул. 2 Советская, д.</w:t>
      </w:r>
      <w:r w:rsidR="00645F11" w:rsidRPr="00CD4681">
        <w:rPr>
          <w:rFonts w:cs="Arial"/>
        </w:rPr>
        <w:t> </w:t>
      </w:r>
      <w:r w:rsidRPr="00CD4681">
        <w:rPr>
          <w:rFonts w:cs="Arial"/>
        </w:rPr>
        <w:t>27/2</w:t>
      </w:r>
    </w:p>
    <w:p w:rsidR="000E2A4A" w:rsidRPr="00CD4681" w:rsidRDefault="000E2A4A" w:rsidP="000E2A4A">
      <w:pPr>
        <w:tabs>
          <w:tab w:val="left" w:pos="-2410"/>
          <w:tab w:val="left" w:pos="-2268"/>
        </w:tabs>
        <w:ind w:firstLine="567"/>
        <w:jc w:val="both"/>
      </w:pPr>
    </w:p>
    <w:p w:rsidR="00410EF3" w:rsidRPr="00CD4681" w:rsidRDefault="00410EF3" w:rsidP="00410EF3">
      <w:pPr>
        <w:ind w:firstLine="567"/>
        <w:jc w:val="both"/>
      </w:pPr>
      <w:r w:rsidRPr="00CD4681">
        <w:t xml:space="preserve">При передаче Товаров Покупателю Поставщик должен представить ему следующие документы: </w:t>
      </w:r>
    </w:p>
    <w:p w:rsidR="00410EF3" w:rsidRPr="00CD4681" w:rsidRDefault="00410EF3" w:rsidP="00410EF3">
      <w:pPr>
        <w:numPr>
          <w:ilvl w:val="0"/>
          <w:numId w:val="19"/>
        </w:numPr>
        <w:tabs>
          <w:tab w:val="left" w:pos="283"/>
        </w:tabs>
        <w:jc w:val="both"/>
      </w:pPr>
      <w:r w:rsidRPr="00CD4681">
        <w:t>оригинал и 2 копии счета-фактуры Поставщика с указанием описания Товаров, количества, цены за единицу Товара и общей суммы;</w:t>
      </w:r>
    </w:p>
    <w:p w:rsidR="00410EF3" w:rsidRPr="00CD4681" w:rsidRDefault="00410EF3" w:rsidP="00410EF3">
      <w:pPr>
        <w:numPr>
          <w:ilvl w:val="0"/>
          <w:numId w:val="19"/>
        </w:numPr>
        <w:tabs>
          <w:tab w:val="left" w:pos="283"/>
        </w:tabs>
        <w:jc w:val="both"/>
      </w:pPr>
      <w:r w:rsidRPr="00CD4681">
        <w:t>оригинал и 2 копии товарной накладной.</w:t>
      </w:r>
    </w:p>
    <w:p w:rsidR="00410EF3" w:rsidRPr="00CD4681" w:rsidRDefault="00410EF3" w:rsidP="00410EF3">
      <w:pPr>
        <w:ind w:firstLine="567"/>
        <w:jc w:val="both"/>
      </w:pPr>
    </w:p>
    <w:p w:rsidR="00410EF3" w:rsidRPr="00CD4681" w:rsidRDefault="00410EF3" w:rsidP="00410EF3">
      <w:pPr>
        <w:tabs>
          <w:tab w:val="left" w:pos="-2552"/>
          <w:tab w:val="left" w:pos="-2410"/>
          <w:tab w:val="left" w:pos="-2268"/>
        </w:tabs>
        <w:ind w:firstLine="567"/>
        <w:jc w:val="both"/>
      </w:pPr>
      <w:r w:rsidRPr="00CD4681">
        <w:t xml:space="preserve">Покупатель принимает поставленные Поставщиком Товары, о чем Поставщик и Покупатель подписывают акт сдачи-приемки. </w:t>
      </w:r>
    </w:p>
    <w:p w:rsidR="00410EF3" w:rsidRPr="00CD4681" w:rsidRDefault="00410EF3" w:rsidP="00410EF3">
      <w:pPr>
        <w:tabs>
          <w:tab w:val="left" w:pos="-2552"/>
          <w:tab w:val="left" w:pos="-2410"/>
          <w:tab w:val="left" w:pos="-2268"/>
        </w:tabs>
        <w:ind w:firstLine="567"/>
        <w:jc w:val="both"/>
      </w:pPr>
      <w:r w:rsidRPr="00CD4681">
        <w:t xml:space="preserve">Подписанный акт сдачи-приемки Покупатель в 5-дневный срок передает Плательщику для санкционирования платежа вместе со счетом. </w:t>
      </w:r>
    </w:p>
    <w:p w:rsidR="00410EF3" w:rsidRPr="00CD4681" w:rsidRDefault="00410EF3" w:rsidP="00410EF3">
      <w:pPr>
        <w:tabs>
          <w:tab w:val="left" w:pos="-2552"/>
          <w:tab w:val="left" w:pos="-2410"/>
          <w:tab w:val="left" w:pos="-2268"/>
        </w:tabs>
        <w:ind w:firstLine="567"/>
        <w:jc w:val="both"/>
      </w:pPr>
      <w:r w:rsidRPr="00CD4681">
        <w:t xml:space="preserve">Плательщик принимает решение о санкционировании платежа в течение 5 (Пяти) дней после получения документов от Покупателя. </w:t>
      </w:r>
    </w:p>
    <w:p w:rsidR="00410EF3" w:rsidRPr="00CD4681" w:rsidRDefault="00410EF3" w:rsidP="00410EF3">
      <w:pPr>
        <w:tabs>
          <w:tab w:val="left" w:pos="-2552"/>
          <w:tab w:val="left" w:pos="-2410"/>
          <w:tab w:val="left" w:pos="-2268"/>
        </w:tabs>
        <w:spacing w:before="120" w:after="120"/>
        <w:ind w:firstLine="567"/>
        <w:jc w:val="both"/>
      </w:pPr>
    </w:p>
    <w:p w:rsidR="00410EF3" w:rsidRPr="00CD4681" w:rsidRDefault="00410EF3" w:rsidP="00410EF3">
      <w:pPr>
        <w:tabs>
          <w:tab w:val="left" w:pos="-1030"/>
          <w:tab w:val="left" w:pos="-888"/>
          <w:tab w:val="left" w:pos="2231"/>
        </w:tabs>
        <w:ind w:left="660" w:hanging="153"/>
        <w:jc w:val="both"/>
        <w:rPr>
          <w:b/>
        </w:rPr>
      </w:pPr>
      <w:r w:rsidRPr="00CD4681">
        <w:rPr>
          <w:b/>
        </w:rPr>
        <w:t>4. УПАКОВКА</w:t>
      </w:r>
    </w:p>
    <w:p w:rsidR="00410EF3" w:rsidRPr="00CD4681" w:rsidRDefault="00410EF3" w:rsidP="00410EF3">
      <w:pPr>
        <w:tabs>
          <w:tab w:val="left" w:pos="-2552"/>
          <w:tab w:val="left" w:pos="-2410"/>
          <w:tab w:val="left" w:pos="-2268"/>
        </w:tabs>
        <w:spacing w:before="120"/>
        <w:ind w:firstLine="567"/>
        <w:jc w:val="both"/>
      </w:pPr>
      <w:r w:rsidRPr="00CD4681">
        <w:t xml:space="preserve">Поставщик должен обеспечить упаковку Товаров, способную предотвратить их повреждение или порчу во время перевозки в конечный пункт назначения, указанный в Контракте. Упаковка должна выдерживать, без каких-либо ограничений, интенсивные погрузочно-разгрузочные работы и воздействие экстремальных температур, соли и осадков во время перевозки, а также открытого хранения. </w:t>
      </w:r>
    </w:p>
    <w:p w:rsidR="00410EF3" w:rsidRPr="00CD4681" w:rsidRDefault="00410EF3" w:rsidP="00410EF3">
      <w:pPr>
        <w:tabs>
          <w:tab w:val="left" w:pos="-2127"/>
          <w:tab w:val="left" w:pos="-1985"/>
        </w:tabs>
        <w:spacing w:before="120" w:after="120"/>
        <w:ind w:firstLine="567"/>
        <w:jc w:val="both"/>
      </w:pPr>
    </w:p>
    <w:p w:rsidR="000E2A4A" w:rsidRPr="00CD4681" w:rsidRDefault="00410EF3" w:rsidP="00410EF3">
      <w:pPr>
        <w:tabs>
          <w:tab w:val="left" w:pos="-1030"/>
          <w:tab w:val="left" w:pos="-888"/>
          <w:tab w:val="left" w:pos="2231"/>
        </w:tabs>
        <w:ind w:left="660" w:hanging="153"/>
        <w:jc w:val="both"/>
        <w:rPr>
          <w:b/>
        </w:rPr>
      </w:pPr>
      <w:r w:rsidRPr="00CD4681">
        <w:rPr>
          <w:b/>
        </w:rPr>
        <w:t xml:space="preserve">5. </w:t>
      </w:r>
      <w:r w:rsidR="000E2A4A" w:rsidRPr="00CD4681">
        <w:rPr>
          <w:b/>
        </w:rPr>
        <w:t>СОПУТСТВУЮЩИЕ УСЛУГИ</w:t>
      </w:r>
    </w:p>
    <w:p w:rsidR="00410EF3" w:rsidRPr="00CD4681" w:rsidRDefault="00410EF3" w:rsidP="00410EF3">
      <w:pPr>
        <w:tabs>
          <w:tab w:val="left" w:pos="-2410"/>
          <w:tab w:val="left" w:pos="-2268"/>
          <w:tab w:val="left" w:pos="851"/>
        </w:tabs>
        <w:ind w:left="720"/>
        <w:jc w:val="both"/>
        <w:rPr>
          <w:b/>
        </w:rPr>
      </w:pPr>
    </w:p>
    <w:p w:rsidR="000E2A4A" w:rsidRPr="00CD4681" w:rsidRDefault="004216D2" w:rsidP="004216D2">
      <w:pPr>
        <w:tabs>
          <w:tab w:val="right" w:pos="-1873"/>
          <w:tab w:val="left" w:pos="-1731"/>
          <w:tab w:val="left" w:pos="900"/>
          <w:tab w:val="left" w:pos="960"/>
        </w:tabs>
        <w:spacing w:before="120"/>
        <w:ind w:left="567" w:hanging="567"/>
        <w:jc w:val="both"/>
      </w:pPr>
      <w:r w:rsidRPr="00CD4681">
        <w:t>5.1.</w:t>
      </w:r>
      <w:r w:rsidRPr="00CD4681">
        <w:tab/>
      </w:r>
      <w:r w:rsidR="000E2A4A" w:rsidRPr="00CD4681">
        <w:t>От Поставщика требуется оказание следующ</w:t>
      </w:r>
      <w:r w:rsidR="00410EF3" w:rsidRPr="00CD4681">
        <w:t xml:space="preserve">ей </w:t>
      </w:r>
      <w:r w:rsidR="000E2A4A" w:rsidRPr="00CD4681">
        <w:t>услуг</w:t>
      </w:r>
      <w:r w:rsidR="00410EF3" w:rsidRPr="00CD4681">
        <w:t>и</w:t>
      </w:r>
      <w:r w:rsidR="000E2A4A" w:rsidRPr="00CD4681">
        <w:t>:</w:t>
      </w:r>
    </w:p>
    <w:p w:rsidR="00900BDC" w:rsidRPr="00CD4681" w:rsidRDefault="004216D2" w:rsidP="004216D2">
      <w:pPr>
        <w:tabs>
          <w:tab w:val="right" w:pos="-1873"/>
          <w:tab w:val="left" w:pos="-1731"/>
          <w:tab w:val="left" w:pos="426"/>
        </w:tabs>
        <w:spacing w:before="120"/>
        <w:ind w:left="567" w:hanging="567"/>
        <w:jc w:val="both"/>
      </w:pPr>
      <w:r w:rsidRPr="00CD4681">
        <w:tab/>
        <w:t xml:space="preserve">- </w:t>
      </w:r>
      <w:r w:rsidR="00410EF3" w:rsidRPr="00CD4681">
        <w:t>монтаж</w:t>
      </w:r>
      <w:r w:rsidR="00FE2F77" w:rsidRPr="00CD4681">
        <w:t xml:space="preserve"> Т</w:t>
      </w:r>
      <w:r w:rsidR="003A52D1" w:rsidRPr="00CD4681">
        <w:t xml:space="preserve">оваров </w:t>
      </w:r>
      <w:r w:rsidR="00900BDC" w:rsidRPr="00CD4681">
        <w:t>(Приложение I);</w:t>
      </w:r>
    </w:p>
    <w:p w:rsidR="000E2A4A" w:rsidRPr="00CD4681" w:rsidRDefault="000B03FA" w:rsidP="004216D2">
      <w:pPr>
        <w:numPr>
          <w:ilvl w:val="1"/>
          <w:numId w:val="20"/>
        </w:numPr>
        <w:tabs>
          <w:tab w:val="left" w:pos="-2410"/>
          <w:tab w:val="left" w:pos="-2268"/>
          <w:tab w:val="left" w:pos="567"/>
        </w:tabs>
        <w:spacing w:before="120"/>
        <w:jc w:val="both"/>
      </w:pPr>
      <w:r w:rsidRPr="00CD4681">
        <w:t>Фактически оказанная</w:t>
      </w:r>
      <w:r w:rsidR="000E2A4A" w:rsidRPr="00CD4681">
        <w:t xml:space="preserve"> услуг</w:t>
      </w:r>
      <w:r w:rsidRPr="00CD4681">
        <w:t>а</w:t>
      </w:r>
      <w:r w:rsidR="000E2A4A" w:rsidRPr="00CD4681">
        <w:t xml:space="preserve"> оформляются актом сдачи-приемки.</w:t>
      </w:r>
    </w:p>
    <w:p w:rsidR="000E2A4A" w:rsidRPr="00CD4681" w:rsidRDefault="000E2A4A" w:rsidP="000E2A4A">
      <w:pPr>
        <w:tabs>
          <w:tab w:val="left" w:pos="-2268"/>
        </w:tabs>
        <w:spacing w:before="120" w:after="120"/>
        <w:ind w:firstLine="567"/>
        <w:jc w:val="both"/>
      </w:pPr>
    </w:p>
    <w:p w:rsidR="004216D2" w:rsidRPr="00CD4681" w:rsidRDefault="004216D2" w:rsidP="004216D2">
      <w:pPr>
        <w:tabs>
          <w:tab w:val="left" w:pos="-1075"/>
          <w:tab w:val="left" w:pos="-933"/>
          <w:tab w:val="left" w:pos="2186"/>
        </w:tabs>
        <w:ind w:left="567"/>
        <w:jc w:val="both"/>
        <w:rPr>
          <w:b/>
        </w:rPr>
      </w:pPr>
      <w:r w:rsidRPr="00CD4681">
        <w:rPr>
          <w:b/>
        </w:rPr>
        <w:t>6. ОПЛАТА</w:t>
      </w:r>
    </w:p>
    <w:p w:rsidR="004216D2" w:rsidRPr="00CD4681" w:rsidRDefault="004216D2" w:rsidP="004216D2">
      <w:pPr>
        <w:pStyle w:val="a8"/>
        <w:spacing w:before="120"/>
        <w:ind w:left="567"/>
        <w:rPr>
          <w:sz w:val="24"/>
        </w:rPr>
      </w:pPr>
      <w:r w:rsidRPr="00CD4681">
        <w:rPr>
          <w:sz w:val="24"/>
        </w:rPr>
        <w:t>Оплата будет произведена в соответствии со следующим графиком:</w:t>
      </w:r>
    </w:p>
    <w:p w:rsidR="004216D2" w:rsidRPr="00CD4681" w:rsidRDefault="004216D2" w:rsidP="004216D2">
      <w:pPr>
        <w:tabs>
          <w:tab w:val="right" w:pos="-1873"/>
          <w:tab w:val="left" w:pos="-1731"/>
          <w:tab w:val="left" w:pos="900"/>
          <w:tab w:val="left" w:pos="960"/>
        </w:tabs>
        <w:spacing w:before="120"/>
        <w:ind w:left="567" w:hanging="567"/>
        <w:jc w:val="both"/>
      </w:pPr>
      <w:r w:rsidRPr="00CD4681">
        <w:t>6.1.</w:t>
      </w:r>
      <w:r w:rsidRPr="00CD4681">
        <w:tab/>
        <w:t xml:space="preserve">По факту поставки Товаров: </w:t>
      </w:r>
      <w:bookmarkStart w:id="0" w:name="OLE_LINK5"/>
      <w:r w:rsidRPr="00CD4681">
        <w:t>90% от общей стоимости Товаров</w:t>
      </w:r>
      <w:r w:rsidRPr="00CD4681">
        <w:rPr>
          <w:i/>
        </w:rPr>
        <w:t xml:space="preserve"> </w:t>
      </w:r>
      <w:bookmarkEnd w:id="0"/>
      <w:r w:rsidRPr="00CD4681">
        <w:rPr>
          <w:i/>
        </w:rPr>
        <w:t>(сумма цифрами и прописью с указанием валюты)</w:t>
      </w:r>
      <w:r w:rsidRPr="00CD4681">
        <w:t>, в том числе НДС (</w:t>
      </w:r>
      <w:r w:rsidRPr="00CD4681">
        <w:rPr>
          <w:i/>
        </w:rPr>
        <w:t>сумма цифрами и прописью с указанием валюты)</w:t>
      </w:r>
      <w:r w:rsidRPr="00CD4681">
        <w:rPr>
          <w:b/>
        </w:rPr>
        <w:t xml:space="preserve">, </w:t>
      </w:r>
      <w:r w:rsidRPr="00CD4681">
        <w:t xml:space="preserve">будут выплачены на основании акта сдачи-приемки Товаров, подписанного Поставщиком и Покупателем, при условии санкционирования платежа Плательщиком. </w:t>
      </w:r>
    </w:p>
    <w:p w:rsidR="004216D2" w:rsidRPr="00CD4681" w:rsidRDefault="004216D2" w:rsidP="004216D2">
      <w:pPr>
        <w:tabs>
          <w:tab w:val="right" w:pos="-1873"/>
          <w:tab w:val="left" w:pos="-1731"/>
          <w:tab w:val="left" w:pos="900"/>
          <w:tab w:val="left" w:pos="960"/>
        </w:tabs>
        <w:spacing w:before="120"/>
        <w:ind w:left="567" w:hanging="567"/>
        <w:jc w:val="both"/>
      </w:pPr>
      <w:r w:rsidRPr="00CD4681">
        <w:t>6.2.</w:t>
      </w:r>
      <w:r w:rsidRPr="00CD4681">
        <w:tab/>
      </w:r>
      <w:proofErr w:type="gramStart"/>
      <w:r w:rsidRPr="00CD4681">
        <w:t>По завершении сопутствующей услуги согласно п. 5 настоящего Контракта:</w:t>
      </w:r>
      <w:r w:rsidRPr="00CD4681">
        <w:rPr>
          <w:i/>
        </w:rPr>
        <w:t xml:space="preserve"> </w:t>
      </w:r>
      <w:r w:rsidRPr="00CD4681">
        <w:t>10% от общей стоимости Товаров и 100% от общей стоимости сопутствующей услуги</w:t>
      </w:r>
      <w:r w:rsidRPr="00CD4681">
        <w:rPr>
          <w:i/>
        </w:rPr>
        <w:t xml:space="preserve"> (сумма цифрами и прописью с указанием валюты)</w:t>
      </w:r>
      <w:r w:rsidRPr="00CD4681">
        <w:t>, в том числе НДС (</w:t>
      </w:r>
      <w:r w:rsidRPr="00CD4681">
        <w:rPr>
          <w:i/>
        </w:rPr>
        <w:t>сумма цифрами и прописью с указанием валюты)</w:t>
      </w:r>
      <w:r w:rsidRPr="00CD4681">
        <w:rPr>
          <w:b/>
        </w:rPr>
        <w:t>,</w:t>
      </w:r>
      <w:r w:rsidRPr="00CD4681">
        <w:t xml:space="preserve"> будут выплачены на основании акта сдачи-приемки оказанной сопутствующей услуги, подписанного Покупателем и Поставщиком, при условии санкционирования расходов Плательщиком.</w:t>
      </w:r>
      <w:proofErr w:type="gramEnd"/>
    </w:p>
    <w:p w:rsidR="004216D2" w:rsidRPr="00CD4681" w:rsidRDefault="004216D2" w:rsidP="004216D2">
      <w:pPr>
        <w:tabs>
          <w:tab w:val="right" w:pos="-1873"/>
          <w:tab w:val="left" w:pos="-1731"/>
          <w:tab w:val="left" w:pos="900"/>
          <w:tab w:val="left" w:pos="960"/>
        </w:tabs>
        <w:spacing w:before="120"/>
        <w:ind w:left="567" w:hanging="567"/>
        <w:jc w:val="both"/>
      </w:pPr>
      <w:r w:rsidRPr="00CD4681">
        <w:t>6.3.</w:t>
      </w:r>
      <w:r w:rsidRPr="00CD4681">
        <w:tab/>
        <w:t>После подписания Поставщиком и Покупателем документов, подтверждающих надлежащее исполнение обязательств по Контракту, они в течение 5 (Пяти) рабочих дней должны быть направлены Плательщику для санкционирования платежа. Плательщик рассматривает документы и принимает решение относительно санкционирования платежа в течение 5 (Пяти) рабочих дней. Платеж производится в срок не позднее 15 (Пятнадцати) дней со дня санкционирования расходов Плательщиком.</w:t>
      </w:r>
    </w:p>
    <w:p w:rsidR="004216D2" w:rsidRPr="00CD4681" w:rsidRDefault="004216D2" w:rsidP="000E2A4A">
      <w:pPr>
        <w:spacing w:before="120" w:after="120"/>
        <w:jc w:val="both"/>
      </w:pPr>
    </w:p>
    <w:p w:rsidR="000E2A4A" w:rsidRPr="00CD4681" w:rsidRDefault="00571EAA" w:rsidP="00571EAA">
      <w:pPr>
        <w:tabs>
          <w:tab w:val="left" w:pos="-1075"/>
          <w:tab w:val="left" w:pos="-933"/>
          <w:tab w:val="left" w:pos="2186"/>
        </w:tabs>
        <w:ind w:left="567"/>
        <w:jc w:val="both"/>
        <w:rPr>
          <w:b/>
        </w:rPr>
      </w:pPr>
      <w:r w:rsidRPr="00CD4681">
        <w:rPr>
          <w:b/>
        </w:rPr>
        <w:t xml:space="preserve">7. </w:t>
      </w:r>
      <w:r w:rsidR="000E2A4A" w:rsidRPr="00CD4681">
        <w:rPr>
          <w:b/>
        </w:rPr>
        <w:t>НЕУСТОЙКА</w:t>
      </w:r>
    </w:p>
    <w:p w:rsidR="00571EAA" w:rsidRPr="00CD4681" w:rsidRDefault="00571EAA" w:rsidP="00571EAA">
      <w:pPr>
        <w:spacing w:before="120"/>
        <w:ind w:firstLine="567"/>
        <w:jc w:val="both"/>
      </w:pPr>
      <w:proofErr w:type="gramStart"/>
      <w:r w:rsidRPr="00CD4681">
        <w:t xml:space="preserve">В случае если Поставщик не может поставить Товары и оказать сопутствующую услугу в сроки, предусмотренные в Приложении II «График поставки», Покупатель взыскивает с Поставщика неустойку в размере 1% (Один процент) от цены задержанных Товаров или </w:t>
      </w:r>
      <w:proofErr w:type="spellStart"/>
      <w:r w:rsidRPr="00CD4681">
        <w:t>неоказанной</w:t>
      </w:r>
      <w:proofErr w:type="spellEnd"/>
      <w:r w:rsidRPr="00CD4681">
        <w:t xml:space="preserve"> сопутствующей услуги за каждую полную неделю задержки до момента фактической поставки Товаров или оказания услуги, вплоть до максимального размера неустойки эквивалентного 10% (Десять процентов</w:t>
      </w:r>
      <w:proofErr w:type="gramEnd"/>
      <w:r w:rsidRPr="00CD4681">
        <w:t xml:space="preserve">) от цены задержанных Товаров или </w:t>
      </w:r>
      <w:proofErr w:type="spellStart"/>
      <w:r w:rsidRPr="00CD4681">
        <w:t>неоказанной</w:t>
      </w:r>
      <w:proofErr w:type="spellEnd"/>
      <w:r w:rsidRPr="00CD4681">
        <w:t xml:space="preserve"> сопутствующей услуги. После достижения этого максимума Покупатель может рассмотреть вопрос о расторжении Контракта.</w:t>
      </w:r>
    </w:p>
    <w:p w:rsidR="007B2328" w:rsidRPr="00CD4681" w:rsidRDefault="007B2328" w:rsidP="000E2A4A">
      <w:pPr>
        <w:tabs>
          <w:tab w:val="left" w:pos="-2410"/>
          <w:tab w:val="left" w:pos="-2268"/>
          <w:tab w:val="left" w:pos="-2127"/>
        </w:tabs>
        <w:spacing w:before="120" w:after="120"/>
        <w:ind w:firstLine="567"/>
        <w:jc w:val="both"/>
      </w:pPr>
    </w:p>
    <w:p w:rsidR="00571EAA" w:rsidRPr="00CD4681" w:rsidRDefault="00571EAA" w:rsidP="00571EAA">
      <w:pPr>
        <w:pStyle w:val="Head42"/>
        <w:tabs>
          <w:tab w:val="left" w:pos="-2268"/>
        </w:tabs>
        <w:spacing w:after="120"/>
        <w:ind w:left="0" w:firstLine="567"/>
        <w:jc w:val="both"/>
        <w:rPr>
          <w:lang w:val="ru-RU"/>
        </w:rPr>
      </w:pPr>
      <w:r w:rsidRPr="00CD4681">
        <w:rPr>
          <w:lang w:val="ru-RU"/>
        </w:rPr>
        <w:t>8. ГАРАНТИЯ</w:t>
      </w:r>
    </w:p>
    <w:p w:rsidR="00571EAA" w:rsidRPr="00CD4681" w:rsidRDefault="00571EAA" w:rsidP="00571EAA">
      <w:pPr>
        <w:tabs>
          <w:tab w:val="left" w:pos="-2410"/>
        </w:tabs>
        <w:ind w:right="-72" w:firstLine="567"/>
        <w:jc w:val="both"/>
      </w:pPr>
      <w:r w:rsidRPr="00CD4681">
        <w:t>Поставщик гарантирует, что Товары, поставленные в рамках Контракта, являются новыми, неиспользованными. Поставщик далее гарантирует, что все Товары полностью соответствуют требованиям Контракта и не имеют дефектов, связанных с конструкцией, материалами или качеством изготовления.</w:t>
      </w:r>
    </w:p>
    <w:p w:rsidR="00571EAA" w:rsidRPr="00CD4681" w:rsidRDefault="00571EAA" w:rsidP="00571EAA">
      <w:pPr>
        <w:tabs>
          <w:tab w:val="left" w:pos="-2410"/>
        </w:tabs>
        <w:ind w:firstLine="567"/>
        <w:jc w:val="both"/>
      </w:pPr>
      <w:r w:rsidRPr="00CD4681">
        <w:t>Срок действия данной Гарантии составляет 12</w:t>
      </w:r>
      <w:r w:rsidR="00BB4CDF" w:rsidRPr="00CD4681">
        <w:t xml:space="preserve"> (Двенадцать)</w:t>
      </w:r>
      <w:r w:rsidRPr="00CD4681">
        <w:t xml:space="preserve"> месяцев </w:t>
      </w:r>
      <w:proofErr w:type="gramStart"/>
      <w:r w:rsidRPr="00CD4681">
        <w:t>с даты принятия</w:t>
      </w:r>
      <w:proofErr w:type="gramEnd"/>
      <w:r w:rsidRPr="00CD4681">
        <w:t xml:space="preserve"> Покупателем оказанной Поставщиком сопутствующей услуги (Приложение </w:t>
      </w:r>
      <w:r w:rsidRPr="00CD4681">
        <w:rPr>
          <w:lang w:val="en-US"/>
        </w:rPr>
        <w:t>III</w:t>
      </w:r>
      <w:r w:rsidRPr="00CD4681">
        <w:t>).</w:t>
      </w:r>
    </w:p>
    <w:p w:rsidR="00571EAA" w:rsidRPr="00CD4681" w:rsidRDefault="00571EAA" w:rsidP="00571EAA">
      <w:pPr>
        <w:tabs>
          <w:tab w:val="left" w:pos="-2410"/>
        </w:tabs>
        <w:ind w:right="-72" w:firstLine="567"/>
        <w:jc w:val="both"/>
      </w:pPr>
      <w:r w:rsidRPr="00CD4681">
        <w:t>В случае если в Товарах будут обнаружены дефекты в течение гарантийного периода, Поставщик насколько возможно быстро производит ремонт или замену бракованных Товаров или его части без затрат со стороны Покупателя.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spacing w:before="120" w:after="120"/>
        <w:ind w:firstLine="567"/>
        <w:jc w:val="both"/>
        <w:rPr>
          <w:b/>
        </w:rPr>
      </w:pPr>
    </w:p>
    <w:p w:rsidR="00BB4CDF" w:rsidRPr="00CD4681" w:rsidRDefault="00BB4CDF" w:rsidP="00571EAA">
      <w:pPr>
        <w:tabs>
          <w:tab w:val="left" w:pos="-2410"/>
          <w:tab w:val="left" w:pos="-2268"/>
          <w:tab w:val="left" w:pos="-2127"/>
        </w:tabs>
        <w:spacing w:before="120" w:after="120"/>
        <w:ind w:firstLine="567"/>
        <w:jc w:val="both"/>
        <w:rPr>
          <w:b/>
        </w:rPr>
      </w:pP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spacing w:after="120"/>
        <w:ind w:firstLine="567"/>
        <w:jc w:val="both"/>
        <w:rPr>
          <w:b/>
        </w:rPr>
      </w:pPr>
      <w:r w:rsidRPr="00CD4681">
        <w:rPr>
          <w:b/>
        </w:rPr>
        <w:t>9. ФОРС-МАЖОРНЫЕ ОБСТОЯТЕЛЬСТВА</w:t>
      </w:r>
    </w:p>
    <w:p w:rsidR="00571EAA" w:rsidRPr="00CD4681" w:rsidRDefault="00571EAA" w:rsidP="00571EAA">
      <w:pPr>
        <w:tabs>
          <w:tab w:val="left" w:pos="-2410"/>
        </w:tabs>
        <w:ind w:firstLine="567"/>
        <w:jc w:val="both"/>
      </w:pPr>
      <w:r w:rsidRPr="00CD4681">
        <w:t xml:space="preserve">Ни одна из сторон не будет нести ответственность за задержку в выполнении или другое невыполнение своих обязательств в рамках Контракта, при условии, что такая задержка является результатом обстоятельств непреодолимой силы, включая, </w:t>
      </w:r>
      <w:proofErr w:type="gramStart"/>
      <w:r w:rsidRPr="00CD4681">
        <w:t>но</w:t>
      </w:r>
      <w:proofErr w:type="gramEnd"/>
      <w:r w:rsidRPr="00CD4681">
        <w:t xml:space="preserve"> не ограничиваясь, войнами, революциями, гражданскими беспорядками, землетрясениями, пожарами, взрывами, штормами, наводнениями, эпидемиями, забастовками, конфискацией или другими действиями правительственных органов, введением эмбарго или другими обстоятельствами, не зависящими от воли стороны, их испытывающей.</w:t>
      </w:r>
    </w:p>
    <w:p w:rsidR="00571EAA" w:rsidRPr="00CD4681" w:rsidRDefault="00571EAA" w:rsidP="00571EAA">
      <w:pPr>
        <w:tabs>
          <w:tab w:val="left" w:pos="-2552"/>
        </w:tabs>
        <w:spacing w:after="120"/>
        <w:ind w:firstLine="567"/>
        <w:jc w:val="both"/>
        <w:rPr>
          <w:b/>
        </w:rPr>
      </w:pPr>
    </w:p>
    <w:p w:rsidR="00BB4CDF" w:rsidRPr="00CD4681" w:rsidRDefault="00BB4CDF" w:rsidP="00571EAA">
      <w:pPr>
        <w:tabs>
          <w:tab w:val="left" w:pos="-2552"/>
        </w:tabs>
        <w:spacing w:after="120"/>
        <w:ind w:firstLine="567"/>
        <w:jc w:val="both"/>
        <w:rPr>
          <w:b/>
        </w:rPr>
      </w:pPr>
    </w:p>
    <w:p w:rsidR="00571EAA" w:rsidRPr="00CD4681" w:rsidRDefault="00571EAA" w:rsidP="00571EAA">
      <w:pPr>
        <w:tabs>
          <w:tab w:val="left" w:pos="-2552"/>
        </w:tabs>
        <w:spacing w:after="120"/>
        <w:ind w:firstLine="567"/>
        <w:jc w:val="both"/>
        <w:rPr>
          <w:b/>
        </w:rPr>
      </w:pPr>
      <w:r w:rsidRPr="00CD4681">
        <w:rPr>
          <w:b/>
        </w:rPr>
        <w:t>10. УРЕГУЛИРОВАНИЕ СПОРОВ</w:t>
      </w:r>
    </w:p>
    <w:p w:rsidR="00571EAA" w:rsidRPr="00CD4681" w:rsidRDefault="00571EAA" w:rsidP="00571EAA">
      <w:pPr>
        <w:tabs>
          <w:tab w:val="left" w:pos="-2552"/>
        </w:tabs>
        <w:ind w:right="-72" w:firstLine="567"/>
        <w:jc w:val="both"/>
      </w:pPr>
      <w:r w:rsidRPr="00CD4681">
        <w:t>Покупатель, Плательщик и Поставщик приложат все усилия, чтобы решить к обоюдному согласию сторон, в процессе прямых неформальных переговоров, все разногласия или споры, возникшие между ними по Контракту или в связи с ним.</w:t>
      </w:r>
    </w:p>
    <w:p w:rsidR="00571EAA" w:rsidRPr="00CD4681" w:rsidRDefault="00571EAA" w:rsidP="00571EAA">
      <w:pPr>
        <w:ind w:firstLine="540"/>
        <w:jc w:val="both"/>
      </w:pPr>
      <w:r w:rsidRPr="00CD4681">
        <w:t>В случае если стороны не смогут решить спорный вопрос по Контракту к обоюдному согласию в процессе прямых неформальных переговоров, спор подлежит передаче на рассмотрение Арбитражного суда Санкт-Петербурга и Ленинградской области.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spacing w:after="60"/>
        <w:ind w:firstLine="567"/>
        <w:jc w:val="both"/>
        <w:rPr>
          <w:b/>
        </w:rPr>
      </w:pPr>
    </w:p>
    <w:p w:rsidR="00BB4CDF" w:rsidRPr="00CD4681" w:rsidRDefault="00BB4CDF" w:rsidP="00571EAA">
      <w:pPr>
        <w:tabs>
          <w:tab w:val="left" w:pos="-2410"/>
          <w:tab w:val="left" w:pos="-2268"/>
          <w:tab w:val="left" w:pos="-2127"/>
        </w:tabs>
        <w:spacing w:after="60"/>
        <w:ind w:firstLine="567"/>
        <w:jc w:val="both"/>
        <w:rPr>
          <w:b/>
        </w:rPr>
      </w:pP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spacing w:after="120"/>
        <w:ind w:firstLine="567"/>
        <w:jc w:val="both"/>
        <w:rPr>
          <w:b/>
        </w:rPr>
      </w:pPr>
      <w:r w:rsidRPr="00CD4681">
        <w:rPr>
          <w:b/>
        </w:rPr>
        <w:t>11. ПРОЧИЕ ПОЛОЖЕНИЯ И УСЛОВИЯ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>Поставщик освобождает Покупателя от ответственности по любым искам третьей стороны, связанным с нарушением авторского права, патентного права, права на товарный знак или промышленный образец, предъявленным в связи с использованием Товаров или какой-либо их части.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 xml:space="preserve">Контракт интерпретируется в соответствии с законодательством Российской Федерации. 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>Все изменения и дополнения к настоящему Контракту действительны только в том случае, если они совершены в письменной форме и подписаны должным образом.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>Настоящий Контра</w:t>
      </w:r>
      <w:proofErr w:type="gramStart"/>
      <w:r w:rsidRPr="00CD4681">
        <w:t>кт вст</w:t>
      </w:r>
      <w:proofErr w:type="gramEnd"/>
      <w:r w:rsidRPr="00CD4681">
        <w:t>упает в силу со дня его подписания Сторонами.</w:t>
      </w:r>
    </w:p>
    <w:p w:rsidR="00571EAA" w:rsidRPr="00CD4681" w:rsidRDefault="00571EAA" w:rsidP="00571EAA">
      <w:pPr>
        <w:tabs>
          <w:tab w:val="left" w:pos="-2410"/>
          <w:tab w:val="left" w:pos="-2268"/>
          <w:tab w:val="left" w:pos="-2127"/>
        </w:tabs>
        <w:jc w:val="both"/>
        <w:rPr>
          <w:b/>
        </w:rPr>
      </w:pPr>
    </w:p>
    <w:p w:rsidR="000E2A4A" w:rsidRPr="00CD4681" w:rsidRDefault="000E2A4A" w:rsidP="000E2A4A">
      <w:pPr>
        <w:tabs>
          <w:tab w:val="left" w:pos="-2410"/>
          <w:tab w:val="left" w:pos="-2268"/>
          <w:tab w:val="left" w:pos="-2127"/>
        </w:tabs>
        <w:ind w:firstLine="567"/>
        <w:jc w:val="both"/>
      </w:pPr>
    </w:p>
    <w:p w:rsidR="000E2A4A" w:rsidRPr="00CD4681" w:rsidRDefault="00494146" w:rsidP="000E2A4A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br w:type="page"/>
      </w:r>
      <w:r w:rsidR="000E2A4A" w:rsidRPr="00CD4681">
        <w:t>Настоящий Контра</w:t>
      </w:r>
      <w:proofErr w:type="gramStart"/>
      <w:r w:rsidR="000E2A4A" w:rsidRPr="00CD4681">
        <w:t>кт вст</w:t>
      </w:r>
      <w:proofErr w:type="gramEnd"/>
      <w:r w:rsidR="000E2A4A" w:rsidRPr="00CD4681">
        <w:t>упает в силу со дня его подписания Сторонами.</w:t>
      </w:r>
    </w:p>
    <w:p w:rsidR="000E2A4A" w:rsidRPr="00CD4681" w:rsidRDefault="000E2A4A" w:rsidP="000E2A4A">
      <w:pPr>
        <w:tabs>
          <w:tab w:val="left" w:pos="-2410"/>
          <w:tab w:val="left" w:pos="-2268"/>
          <w:tab w:val="left" w:pos="-2127"/>
        </w:tabs>
        <w:jc w:val="both"/>
        <w:rPr>
          <w:b/>
        </w:rPr>
      </w:pPr>
    </w:p>
    <w:p w:rsidR="00BB4CDF" w:rsidRPr="00CD4681" w:rsidRDefault="00BB4CDF" w:rsidP="00BB4CDF">
      <w:pPr>
        <w:tabs>
          <w:tab w:val="left" w:pos="-2410"/>
          <w:tab w:val="left" w:pos="-2268"/>
          <w:tab w:val="left" w:pos="-2127"/>
        </w:tabs>
        <w:jc w:val="both"/>
        <w:rPr>
          <w:b/>
        </w:rPr>
      </w:pPr>
      <w:r w:rsidRPr="00CD4681">
        <w:rPr>
          <w:b/>
        </w:rPr>
        <w:t>Приложения:</w:t>
      </w:r>
    </w:p>
    <w:p w:rsidR="00BB4CDF" w:rsidRPr="00CD4681" w:rsidRDefault="00BB4CDF" w:rsidP="00BB4CDF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 xml:space="preserve">Приложение </w:t>
      </w:r>
      <w:r w:rsidRPr="00CD4681">
        <w:rPr>
          <w:lang w:val="en-US"/>
        </w:rPr>
        <w:t>I</w:t>
      </w:r>
      <w:r w:rsidRPr="00CD4681">
        <w:t xml:space="preserve"> - «Таблица цен на Товары и сопутствующие услуги».</w:t>
      </w:r>
    </w:p>
    <w:p w:rsidR="00BB4CDF" w:rsidRPr="00CD4681" w:rsidRDefault="00BB4CDF" w:rsidP="00BB4CDF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 xml:space="preserve">Приложение </w:t>
      </w:r>
      <w:r w:rsidRPr="00CD4681">
        <w:rPr>
          <w:lang w:val="en-US"/>
        </w:rPr>
        <w:t>II</w:t>
      </w:r>
      <w:r w:rsidRPr="00CD4681">
        <w:t xml:space="preserve"> ―«График поставки».</w:t>
      </w:r>
    </w:p>
    <w:p w:rsidR="00BB4CDF" w:rsidRPr="00CD4681" w:rsidRDefault="00BB4CDF" w:rsidP="00BB4CDF">
      <w:pPr>
        <w:tabs>
          <w:tab w:val="left" w:pos="-2410"/>
          <w:tab w:val="left" w:pos="-2268"/>
          <w:tab w:val="left" w:pos="-2127"/>
        </w:tabs>
        <w:ind w:firstLine="567"/>
        <w:jc w:val="both"/>
      </w:pPr>
      <w:r w:rsidRPr="00CD4681">
        <w:t xml:space="preserve">Приложение </w:t>
      </w:r>
      <w:r w:rsidRPr="00CD4681">
        <w:rPr>
          <w:lang w:val="en-US"/>
        </w:rPr>
        <w:t>III</w:t>
      </w:r>
      <w:r w:rsidRPr="00CD4681">
        <w:t xml:space="preserve"> ― «Требования, предъявляемые к поставляемым Товарам».</w:t>
      </w:r>
    </w:p>
    <w:p w:rsidR="000E2A4A" w:rsidRPr="00CD4681" w:rsidRDefault="000E2A4A" w:rsidP="000E2A4A">
      <w:pPr>
        <w:tabs>
          <w:tab w:val="left" w:pos="-2410"/>
          <w:tab w:val="left" w:pos="-2268"/>
          <w:tab w:val="left" w:pos="-2127"/>
        </w:tabs>
        <w:ind w:firstLine="567"/>
        <w:jc w:val="both"/>
      </w:pPr>
    </w:p>
    <w:p w:rsidR="000E2A4A" w:rsidRPr="00CD4681" w:rsidRDefault="000E2A4A" w:rsidP="000E2A4A">
      <w:pPr>
        <w:tabs>
          <w:tab w:val="center" w:pos="4680"/>
        </w:tabs>
        <w:ind w:firstLine="567"/>
        <w:jc w:val="center"/>
      </w:pPr>
    </w:p>
    <w:p w:rsidR="000E2A4A" w:rsidRPr="00CD4681" w:rsidRDefault="000E2A4A" w:rsidP="000E2A4A">
      <w:pPr>
        <w:pStyle w:val="Normal1"/>
        <w:widowControl/>
        <w:jc w:val="both"/>
        <w:rPr>
          <w:b/>
          <w:bCs/>
          <w:sz w:val="24"/>
          <w:szCs w:val="24"/>
        </w:rPr>
      </w:pPr>
      <w:r w:rsidRPr="00CD4681">
        <w:rPr>
          <w:b/>
          <w:sz w:val="24"/>
          <w:szCs w:val="24"/>
        </w:rPr>
        <w:t xml:space="preserve">                                                         </w:t>
      </w:r>
      <w:r w:rsidRPr="00CD4681">
        <w:rPr>
          <w:b/>
          <w:bCs/>
          <w:sz w:val="24"/>
          <w:szCs w:val="24"/>
        </w:rPr>
        <w:t>Реквизиты и подписи Сторон</w:t>
      </w:r>
    </w:p>
    <w:p w:rsidR="000E2A4A" w:rsidRPr="00CD4681" w:rsidRDefault="000E2A4A" w:rsidP="000E2A4A">
      <w:pPr>
        <w:jc w:val="both"/>
        <w:rPr>
          <w:sz w:val="22"/>
          <w:szCs w:val="22"/>
        </w:rPr>
      </w:pPr>
    </w:p>
    <w:tbl>
      <w:tblPr>
        <w:tblW w:w="10681" w:type="dxa"/>
        <w:tblLayout w:type="fixed"/>
        <w:tblLook w:val="0000"/>
      </w:tblPr>
      <w:tblGrid>
        <w:gridCol w:w="3936"/>
        <w:gridCol w:w="3685"/>
        <w:gridCol w:w="3060"/>
      </w:tblGrid>
      <w:tr w:rsidR="000E2A4A" w:rsidRPr="00CD4681" w:rsidTr="00BB4CDF">
        <w:tc>
          <w:tcPr>
            <w:tcW w:w="3936" w:type="dxa"/>
          </w:tcPr>
          <w:p w:rsidR="000E2A4A" w:rsidRPr="00CD4681" w:rsidRDefault="00E7667C" w:rsidP="00E7667C">
            <w:pPr>
              <w:pStyle w:val="Normal1"/>
              <w:widowControl/>
              <w:snapToGrid w:val="0"/>
              <w:ind w:left="0"/>
              <w:rPr>
                <w:b/>
                <w:bCs/>
                <w:sz w:val="24"/>
                <w:szCs w:val="24"/>
              </w:rPr>
            </w:pPr>
            <w:r w:rsidRPr="00CD4681">
              <w:rPr>
                <w:b/>
                <w:bCs/>
                <w:sz w:val="24"/>
                <w:szCs w:val="24"/>
              </w:rPr>
              <w:t xml:space="preserve">     </w:t>
            </w:r>
            <w:r w:rsidR="000E2A4A" w:rsidRPr="00CD4681">
              <w:rPr>
                <w:b/>
                <w:bCs/>
                <w:sz w:val="24"/>
                <w:szCs w:val="24"/>
              </w:rPr>
              <w:t>Покупатель:</w:t>
            </w:r>
          </w:p>
        </w:tc>
        <w:tc>
          <w:tcPr>
            <w:tcW w:w="3685" w:type="dxa"/>
          </w:tcPr>
          <w:p w:rsidR="000E2A4A" w:rsidRPr="00CD4681" w:rsidRDefault="000E2A4A" w:rsidP="00494146">
            <w:pPr>
              <w:pStyle w:val="Normal1"/>
              <w:widowControl/>
              <w:snapToGrid w:val="0"/>
              <w:ind w:left="0"/>
              <w:jc w:val="center"/>
              <w:rPr>
                <w:b/>
                <w:bCs/>
                <w:sz w:val="24"/>
                <w:szCs w:val="24"/>
              </w:rPr>
            </w:pPr>
            <w:r w:rsidRPr="00CD4681">
              <w:rPr>
                <w:b/>
                <w:bCs/>
                <w:sz w:val="24"/>
                <w:szCs w:val="24"/>
              </w:rPr>
              <w:t>Плательщик:</w:t>
            </w:r>
          </w:p>
        </w:tc>
        <w:tc>
          <w:tcPr>
            <w:tcW w:w="3060" w:type="dxa"/>
          </w:tcPr>
          <w:p w:rsidR="000E2A4A" w:rsidRPr="00CD4681" w:rsidRDefault="000E2A4A" w:rsidP="00494146">
            <w:pPr>
              <w:pStyle w:val="Normal1"/>
              <w:widowControl/>
              <w:snapToGrid w:val="0"/>
              <w:jc w:val="center"/>
              <w:rPr>
                <w:b/>
                <w:bCs/>
                <w:sz w:val="24"/>
                <w:szCs w:val="24"/>
              </w:rPr>
            </w:pPr>
            <w:r w:rsidRPr="00CD4681">
              <w:rPr>
                <w:b/>
                <w:bCs/>
                <w:sz w:val="24"/>
                <w:szCs w:val="24"/>
              </w:rPr>
              <w:t>Поставщик:</w:t>
            </w:r>
          </w:p>
        </w:tc>
      </w:tr>
      <w:tr w:rsidR="000E2A4A" w:rsidRPr="00CD4681" w:rsidTr="00BB4CDF">
        <w:tc>
          <w:tcPr>
            <w:tcW w:w="3936" w:type="dxa"/>
          </w:tcPr>
          <w:p w:rsidR="000E2A4A" w:rsidRPr="00CD4681" w:rsidRDefault="000E2A4A" w:rsidP="007128B4">
            <w:pPr>
              <w:rPr>
                <w:b/>
              </w:rPr>
            </w:pPr>
            <w:r w:rsidRPr="00CD4681">
              <w:rPr>
                <w:b/>
              </w:rPr>
              <w:t xml:space="preserve">Санкт-Петербургское государственное </w:t>
            </w:r>
            <w:r w:rsidR="00BB4CDF" w:rsidRPr="00CD4681">
              <w:rPr>
                <w:b/>
              </w:rPr>
              <w:t xml:space="preserve">бюджетное </w:t>
            </w:r>
            <w:r w:rsidRPr="00CD4681">
              <w:rPr>
                <w:b/>
              </w:rPr>
              <w:t>учреждение культуры «</w:t>
            </w:r>
            <w:r w:rsidR="00E7667C" w:rsidRPr="00CD4681">
              <w:rPr>
                <w:b/>
              </w:rPr>
              <w:t>Межрайонная централизованная библиотечная система и</w:t>
            </w:r>
            <w:r w:rsidR="00BB4CDF" w:rsidRPr="00CD4681">
              <w:rPr>
                <w:b/>
              </w:rPr>
              <w:t>м. </w:t>
            </w:r>
            <w:r w:rsidR="00E7667C" w:rsidRPr="00CD4681">
              <w:rPr>
                <w:b/>
              </w:rPr>
              <w:t>М.Ю. Лермонтова»</w:t>
            </w:r>
          </w:p>
          <w:p w:rsidR="003A52D1" w:rsidRPr="00CD4681" w:rsidRDefault="003A52D1" w:rsidP="007128B4"/>
          <w:p w:rsidR="00F75185" w:rsidRPr="00CD4681" w:rsidRDefault="00F75185" w:rsidP="00F75185">
            <w:pPr>
              <w:jc w:val="both"/>
              <w:rPr>
                <w:rFonts w:cs="Arial"/>
              </w:rPr>
            </w:pPr>
            <w:r w:rsidRPr="00CD4681">
              <w:rPr>
                <w:rFonts w:cs="Arial"/>
              </w:rPr>
              <w:t>191028,Санкт</w:t>
            </w:r>
            <w:r w:rsidR="005C7AD6">
              <w:rPr>
                <w:rFonts w:cs="Arial"/>
                <w:lang w:val="en-US"/>
              </w:rPr>
              <w:t>-</w:t>
            </w:r>
            <w:r w:rsidRPr="00CD4681">
              <w:rPr>
                <w:rFonts w:cs="Arial"/>
              </w:rPr>
              <w:t>Петербург,</w:t>
            </w:r>
          </w:p>
          <w:p w:rsidR="00F75185" w:rsidRPr="00CD4681" w:rsidRDefault="00F75185" w:rsidP="00F75185">
            <w:pPr>
              <w:jc w:val="both"/>
              <w:rPr>
                <w:rFonts w:cs="Arial"/>
              </w:rPr>
            </w:pPr>
            <w:r w:rsidRPr="00CD4681">
              <w:rPr>
                <w:rFonts w:cs="Arial"/>
              </w:rPr>
              <w:t>Литейный пр.</w:t>
            </w:r>
            <w:r w:rsidR="00BB4CDF" w:rsidRPr="00CD4681">
              <w:rPr>
                <w:rFonts w:cs="Arial"/>
              </w:rPr>
              <w:t xml:space="preserve">, </w:t>
            </w:r>
            <w:r w:rsidRPr="00CD4681">
              <w:rPr>
                <w:rFonts w:cs="Arial"/>
              </w:rPr>
              <w:t>д.</w:t>
            </w:r>
            <w:r w:rsidR="00BB4CDF" w:rsidRPr="00CD4681">
              <w:rPr>
                <w:rFonts w:cs="Arial"/>
              </w:rPr>
              <w:t> </w:t>
            </w:r>
            <w:r w:rsidRPr="00CD4681">
              <w:rPr>
                <w:rFonts w:cs="Arial"/>
              </w:rPr>
              <w:t>19.</w:t>
            </w:r>
          </w:p>
          <w:p w:rsidR="00F75185" w:rsidRPr="00CD4681" w:rsidRDefault="00F75185" w:rsidP="00F75185">
            <w:pPr>
              <w:pStyle w:val="a8"/>
              <w:jc w:val="left"/>
            </w:pPr>
          </w:p>
          <w:p w:rsidR="00F75185" w:rsidRPr="00CD4681" w:rsidRDefault="00F75185" w:rsidP="00F75185">
            <w:pPr>
              <w:pStyle w:val="a8"/>
              <w:rPr>
                <w:b/>
              </w:rPr>
            </w:pPr>
            <w:r w:rsidRPr="00CD4681">
              <w:rPr>
                <w:b/>
              </w:rPr>
              <w:t>Реквизиты счета:</w:t>
            </w:r>
          </w:p>
          <w:p w:rsidR="00F75185" w:rsidRPr="00CD4681" w:rsidRDefault="00F75185" w:rsidP="00F75185">
            <w:pPr>
              <w:rPr>
                <w:szCs w:val="14"/>
              </w:rPr>
            </w:pPr>
            <w:r w:rsidRPr="00CD4681">
              <w:rPr>
                <w:szCs w:val="14"/>
              </w:rPr>
              <w:t>Комитет финансов Санкт-Петербурга</w:t>
            </w:r>
          </w:p>
          <w:p w:rsidR="00F75185" w:rsidRPr="00CD4681" w:rsidRDefault="00F75185" w:rsidP="00F75185">
            <w:pPr>
              <w:rPr>
                <w:szCs w:val="14"/>
              </w:rPr>
            </w:pPr>
            <w:r w:rsidRPr="00CD4681">
              <w:rPr>
                <w:szCs w:val="14"/>
              </w:rPr>
              <w:t xml:space="preserve">(лицевой счет </w:t>
            </w:r>
            <w:r w:rsidRPr="00CD4681">
              <w:rPr>
                <w:bCs/>
                <w:szCs w:val="14"/>
              </w:rPr>
              <w:t>017</w:t>
            </w:r>
            <w:r w:rsidR="00B2663D">
              <w:rPr>
                <w:bCs/>
                <w:szCs w:val="14"/>
              </w:rPr>
              <w:t>1</w:t>
            </w:r>
            <w:r w:rsidRPr="00CD4681">
              <w:rPr>
                <w:bCs/>
                <w:szCs w:val="14"/>
              </w:rPr>
              <w:t>146</w:t>
            </w:r>
            <w:r w:rsidRPr="00CD4681">
              <w:rPr>
                <w:szCs w:val="14"/>
              </w:rPr>
              <w:t>)</w:t>
            </w:r>
          </w:p>
          <w:p w:rsidR="00B2663D" w:rsidRDefault="00F75185" w:rsidP="00F75185">
            <w:pPr>
              <w:rPr>
                <w:szCs w:val="14"/>
              </w:rPr>
            </w:pPr>
            <w:proofErr w:type="spellStart"/>
            <w:r w:rsidRPr="00CD4681">
              <w:rPr>
                <w:szCs w:val="14"/>
              </w:rPr>
              <w:t>р</w:t>
            </w:r>
            <w:proofErr w:type="spellEnd"/>
            <w:r w:rsidRPr="00CD4681">
              <w:rPr>
                <w:szCs w:val="14"/>
              </w:rPr>
              <w:t>/с 40</w:t>
            </w:r>
            <w:r w:rsidR="005C7AD6">
              <w:rPr>
                <w:szCs w:val="14"/>
                <w:lang w:val="en-US"/>
              </w:rPr>
              <w:t>601810200003000000</w:t>
            </w:r>
            <w:r w:rsidRPr="00CD4681">
              <w:rPr>
                <w:szCs w:val="14"/>
              </w:rPr>
              <w:t xml:space="preserve"> </w:t>
            </w:r>
          </w:p>
          <w:p w:rsidR="00B2663D" w:rsidRDefault="00F75185" w:rsidP="00F75185">
            <w:pPr>
              <w:rPr>
                <w:szCs w:val="14"/>
              </w:rPr>
            </w:pPr>
            <w:r w:rsidRPr="00CD4681">
              <w:rPr>
                <w:szCs w:val="14"/>
              </w:rPr>
              <w:t>в ГРКЦ ГУ Банка России</w:t>
            </w:r>
          </w:p>
          <w:p w:rsidR="00F75185" w:rsidRPr="00CD4681" w:rsidRDefault="00F75185" w:rsidP="00F75185">
            <w:pPr>
              <w:rPr>
                <w:szCs w:val="14"/>
              </w:rPr>
            </w:pPr>
            <w:r w:rsidRPr="00CD4681">
              <w:rPr>
                <w:szCs w:val="14"/>
              </w:rPr>
              <w:t>по Санкт-Петербургу</w:t>
            </w:r>
          </w:p>
          <w:p w:rsidR="00F75185" w:rsidRPr="00CD4681" w:rsidRDefault="00F75185" w:rsidP="00F75185">
            <w:pPr>
              <w:rPr>
                <w:szCs w:val="14"/>
              </w:rPr>
            </w:pPr>
            <w:r w:rsidRPr="00CD4681">
              <w:rPr>
                <w:szCs w:val="14"/>
              </w:rPr>
              <w:t>БИК 044030001</w:t>
            </w:r>
          </w:p>
          <w:p w:rsidR="007D2C00" w:rsidRPr="00CD4681" w:rsidRDefault="007D2C00" w:rsidP="007128B4">
            <w:pPr>
              <w:rPr>
                <w:b/>
                <w:color w:val="FF0000"/>
              </w:rPr>
            </w:pPr>
          </w:p>
        </w:tc>
        <w:tc>
          <w:tcPr>
            <w:tcW w:w="3685" w:type="dxa"/>
          </w:tcPr>
          <w:p w:rsidR="000E2A4A" w:rsidRPr="00CD4681" w:rsidRDefault="000E2A4A" w:rsidP="00D57656">
            <w:pPr>
              <w:pStyle w:val="210"/>
              <w:snapToGrid w:val="0"/>
              <w:rPr>
                <w:b/>
                <w:sz w:val="24"/>
                <w:szCs w:val="24"/>
              </w:rPr>
            </w:pPr>
            <w:r w:rsidRPr="00CD4681">
              <w:rPr>
                <w:b/>
                <w:sz w:val="24"/>
                <w:szCs w:val="24"/>
              </w:rPr>
              <w:t>Фонд инвестиционных строительных проектов Санкт-Петербурга</w:t>
            </w:r>
          </w:p>
          <w:p w:rsidR="000E2A4A" w:rsidRPr="00CD4681" w:rsidRDefault="000E2A4A" w:rsidP="00D57656"/>
          <w:p w:rsidR="000E2A4A" w:rsidRPr="00CD4681" w:rsidRDefault="000E2A4A" w:rsidP="00D57656"/>
          <w:p w:rsidR="000E2A4A" w:rsidRDefault="000E2A4A" w:rsidP="00D57656"/>
          <w:p w:rsidR="00B2663D" w:rsidRPr="00CD4681" w:rsidRDefault="00B2663D" w:rsidP="00D57656"/>
          <w:p w:rsidR="00477D26" w:rsidRPr="00CD4681" w:rsidRDefault="00477D26" w:rsidP="00477D26">
            <w:r w:rsidRPr="00CD4681">
              <w:t>190000, Санкт-Петербург,</w:t>
            </w:r>
          </w:p>
          <w:p w:rsidR="00477D26" w:rsidRPr="00CD4681" w:rsidRDefault="00477D26" w:rsidP="00477D26">
            <w:proofErr w:type="spellStart"/>
            <w:r w:rsidRPr="00CD4681">
              <w:t>наб</w:t>
            </w:r>
            <w:proofErr w:type="spellEnd"/>
            <w:r w:rsidRPr="00CD4681">
              <w:t xml:space="preserve">. реки Мойки, д. 76, офис 239  </w:t>
            </w:r>
          </w:p>
          <w:p w:rsidR="00477D26" w:rsidRPr="00CD4681" w:rsidRDefault="00477D26" w:rsidP="00477D26">
            <w:r w:rsidRPr="00CD4681">
              <w:t xml:space="preserve">ИНН 7826679830 </w:t>
            </w:r>
          </w:p>
          <w:p w:rsidR="00477D26" w:rsidRPr="00CD4681" w:rsidRDefault="00477D26" w:rsidP="00477D26">
            <w:r w:rsidRPr="00CD4681">
              <w:t>КПП 783801001</w:t>
            </w:r>
          </w:p>
          <w:p w:rsidR="00477D26" w:rsidRPr="00CD4681" w:rsidRDefault="00477D26" w:rsidP="00477D26">
            <w:r w:rsidRPr="00CD4681">
              <w:t>ОКОНХ 98400</w:t>
            </w:r>
          </w:p>
          <w:p w:rsidR="00477D26" w:rsidRPr="00CD4681" w:rsidRDefault="00477D26" w:rsidP="00477D26">
            <w:r w:rsidRPr="00CD4681">
              <w:t>ОКПО 45554598</w:t>
            </w:r>
          </w:p>
          <w:p w:rsidR="00477D26" w:rsidRPr="00CD4681" w:rsidRDefault="00477D26" w:rsidP="00477D26">
            <w:pPr>
              <w:ind w:left="34" w:right="-256"/>
              <w:jc w:val="both"/>
            </w:pPr>
            <w:r w:rsidRPr="00CD4681">
              <w:t>БИК 044030704</w:t>
            </w:r>
          </w:p>
          <w:p w:rsidR="00477D26" w:rsidRPr="00CD4681" w:rsidRDefault="00477D26" w:rsidP="00477D26">
            <w:pPr>
              <w:tabs>
                <w:tab w:val="left" w:pos="0"/>
              </w:tabs>
            </w:pPr>
            <w:r w:rsidRPr="00CD4681">
              <w:t>Филиал ОПЕРУ-5 ОАО Банк ВТБ</w:t>
            </w:r>
          </w:p>
          <w:p w:rsidR="00477D26" w:rsidRPr="00CD4681" w:rsidRDefault="00477D26" w:rsidP="00477D26">
            <w:pPr>
              <w:tabs>
                <w:tab w:val="left" w:pos="0"/>
              </w:tabs>
            </w:pPr>
            <w:r w:rsidRPr="00CD4681">
              <w:t xml:space="preserve">в </w:t>
            </w:r>
            <w:proofErr w:type="gramStart"/>
            <w:r w:rsidRPr="00CD4681">
              <w:t>г</w:t>
            </w:r>
            <w:proofErr w:type="gramEnd"/>
            <w:r w:rsidRPr="00CD4681">
              <w:t>. Санкт-Петербурге</w:t>
            </w:r>
          </w:p>
          <w:p w:rsidR="00477D26" w:rsidRPr="00CD4681" w:rsidRDefault="00477D26" w:rsidP="00477D26">
            <w:pPr>
              <w:tabs>
                <w:tab w:val="left" w:pos="0"/>
              </w:tabs>
            </w:pPr>
            <w:proofErr w:type="spellStart"/>
            <w:proofErr w:type="gramStart"/>
            <w:r w:rsidRPr="00CD4681">
              <w:t>р</w:t>
            </w:r>
            <w:proofErr w:type="spellEnd"/>
            <w:proofErr w:type="gramEnd"/>
            <w:r w:rsidRPr="00CD4681">
              <w:t>/с 407038101390</w:t>
            </w:r>
            <w:r w:rsidR="004111AE" w:rsidRPr="00CD4681">
              <w:t>4</w:t>
            </w:r>
            <w:r w:rsidRPr="00CD4681">
              <w:t>0000005</w:t>
            </w:r>
          </w:p>
          <w:p w:rsidR="00477D26" w:rsidRPr="00CD4681" w:rsidRDefault="00477D26" w:rsidP="00477D26">
            <w:pPr>
              <w:tabs>
                <w:tab w:val="left" w:pos="0"/>
              </w:tabs>
            </w:pPr>
            <w:r w:rsidRPr="00CD4681">
              <w:t>к/с 30101810200000000704</w:t>
            </w:r>
          </w:p>
          <w:p w:rsidR="000E2A4A" w:rsidRPr="00CD4681" w:rsidRDefault="000E2A4A" w:rsidP="00D57656">
            <w:pPr>
              <w:pStyle w:val="Normal1"/>
              <w:widowControl/>
              <w:spacing w:before="0"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3060" w:type="dxa"/>
          </w:tcPr>
          <w:p w:rsidR="000E2A4A" w:rsidRPr="00CD4681" w:rsidRDefault="000E2A4A" w:rsidP="00D57656">
            <w:pPr>
              <w:autoSpaceDE w:val="0"/>
              <w:snapToGrid w:val="0"/>
            </w:pPr>
          </w:p>
        </w:tc>
      </w:tr>
      <w:tr w:rsidR="000E2A4A" w:rsidRPr="00CD4681" w:rsidTr="00BB4CDF">
        <w:trPr>
          <w:trHeight w:val="342"/>
        </w:trPr>
        <w:tc>
          <w:tcPr>
            <w:tcW w:w="3936" w:type="dxa"/>
          </w:tcPr>
          <w:p w:rsidR="000E2A4A" w:rsidRPr="00CD4681" w:rsidRDefault="000E2A4A" w:rsidP="00D57656">
            <w:pPr>
              <w:snapToGrid w:val="0"/>
              <w:spacing w:after="120"/>
              <w:ind w:right="50"/>
              <w:rPr>
                <w:b/>
              </w:rPr>
            </w:pPr>
            <w:r w:rsidRPr="00CD4681">
              <w:rPr>
                <w:b/>
              </w:rPr>
              <w:t>От Покупателя:</w:t>
            </w:r>
          </w:p>
        </w:tc>
        <w:tc>
          <w:tcPr>
            <w:tcW w:w="3685" w:type="dxa"/>
          </w:tcPr>
          <w:p w:rsidR="000E2A4A" w:rsidRPr="00CD4681" w:rsidRDefault="000E2A4A" w:rsidP="00D57656">
            <w:pPr>
              <w:pStyle w:val="a8"/>
              <w:snapToGrid w:val="0"/>
              <w:ind w:right="50"/>
              <w:rPr>
                <w:b/>
                <w:sz w:val="24"/>
              </w:rPr>
            </w:pPr>
            <w:r w:rsidRPr="00CD4681">
              <w:rPr>
                <w:b/>
                <w:sz w:val="24"/>
              </w:rPr>
              <w:t>От Плательщика:</w:t>
            </w:r>
          </w:p>
        </w:tc>
        <w:tc>
          <w:tcPr>
            <w:tcW w:w="3060" w:type="dxa"/>
          </w:tcPr>
          <w:p w:rsidR="000E2A4A" w:rsidRPr="00CD4681" w:rsidRDefault="000E2A4A" w:rsidP="00D57656">
            <w:pPr>
              <w:pStyle w:val="a8"/>
              <w:snapToGrid w:val="0"/>
              <w:ind w:right="50"/>
              <w:rPr>
                <w:b/>
                <w:sz w:val="24"/>
              </w:rPr>
            </w:pPr>
            <w:r w:rsidRPr="00CD4681">
              <w:rPr>
                <w:b/>
                <w:sz w:val="24"/>
              </w:rPr>
              <w:t>От Поставщика:</w:t>
            </w:r>
          </w:p>
        </w:tc>
      </w:tr>
      <w:tr w:rsidR="000E2A4A" w:rsidRPr="00CD4681" w:rsidTr="00BB4CDF">
        <w:tc>
          <w:tcPr>
            <w:tcW w:w="3936" w:type="dxa"/>
          </w:tcPr>
          <w:p w:rsidR="000E2A4A" w:rsidRPr="00CD4681" w:rsidRDefault="000E2A4A" w:rsidP="00D57656">
            <w:pPr>
              <w:snapToGrid w:val="0"/>
              <w:spacing w:after="120"/>
              <w:ind w:right="50"/>
              <w:rPr>
                <w:bCs/>
              </w:rPr>
            </w:pPr>
            <w:r w:rsidRPr="00CD4681">
              <w:rPr>
                <w:bCs/>
              </w:rPr>
              <w:t xml:space="preserve">Директор                                                        </w:t>
            </w:r>
          </w:p>
        </w:tc>
        <w:tc>
          <w:tcPr>
            <w:tcW w:w="3685" w:type="dxa"/>
          </w:tcPr>
          <w:p w:rsidR="000E2A4A" w:rsidRPr="00CD4681" w:rsidRDefault="000E2A4A" w:rsidP="00D57656">
            <w:pPr>
              <w:pStyle w:val="a8"/>
              <w:snapToGrid w:val="0"/>
              <w:ind w:right="50"/>
              <w:rPr>
                <w:bCs/>
                <w:sz w:val="24"/>
              </w:rPr>
            </w:pPr>
            <w:r w:rsidRPr="00CD4681">
              <w:rPr>
                <w:bCs/>
                <w:sz w:val="24"/>
              </w:rPr>
              <w:t xml:space="preserve">Генеральный директор                                                        </w:t>
            </w:r>
          </w:p>
        </w:tc>
        <w:tc>
          <w:tcPr>
            <w:tcW w:w="3060" w:type="dxa"/>
          </w:tcPr>
          <w:p w:rsidR="000E2A4A" w:rsidRPr="00CD4681" w:rsidRDefault="000E2A4A" w:rsidP="00D57656">
            <w:pPr>
              <w:pStyle w:val="a8"/>
              <w:snapToGrid w:val="0"/>
              <w:ind w:right="50"/>
              <w:rPr>
                <w:bCs/>
                <w:sz w:val="24"/>
              </w:rPr>
            </w:pPr>
          </w:p>
        </w:tc>
      </w:tr>
      <w:tr w:rsidR="000E2A4A" w:rsidRPr="00CD4681" w:rsidTr="00BB4CDF">
        <w:trPr>
          <w:trHeight w:val="1396"/>
        </w:trPr>
        <w:tc>
          <w:tcPr>
            <w:tcW w:w="3936" w:type="dxa"/>
          </w:tcPr>
          <w:p w:rsidR="000E2A4A" w:rsidRPr="00CD4681" w:rsidRDefault="000E2A4A" w:rsidP="00D57656">
            <w:pPr>
              <w:snapToGrid w:val="0"/>
              <w:ind w:right="50"/>
            </w:pPr>
          </w:p>
          <w:p w:rsidR="000E2A4A" w:rsidRPr="00CD4681" w:rsidRDefault="000E2A4A" w:rsidP="00D57656">
            <w:pPr>
              <w:ind w:right="50"/>
            </w:pPr>
          </w:p>
          <w:p w:rsidR="000E2A4A" w:rsidRPr="00CD4681" w:rsidRDefault="007128B4" w:rsidP="00D57656">
            <w:pPr>
              <w:ind w:right="50"/>
            </w:pPr>
            <w:proofErr w:type="spellStart"/>
            <w:r w:rsidRPr="00CD4681">
              <w:t>______________Серейчик</w:t>
            </w:r>
            <w:proofErr w:type="spellEnd"/>
            <w:r w:rsidRPr="00CD4681">
              <w:t xml:space="preserve"> С.С.</w:t>
            </w:r>
          </w:p>
          <w:p w:rsidR="00803B17" w:rsidRPr="00CD4681" w:rsidRDefault="00803B17" w:rsidP="00D57656">
            <w:pPr>
              <w:spacing w:after="120"/>
              <w:ind w:right="50"/>
              <w:rPr>
                <w:sz w:val="20"/>
                <w:szCs w:val="20"/>
              </w:rPr>
            </w:pPr>
          </w:p>
          <w:p w:rsidR="000E2A4A" w:rsidRPr="00CD4681" w:rsidRDefault="000E2A4A" w:rsidP="00D57656">
            <w:pPr>
              <w:spacing w:after="120"/>
              <w:ind w:right="50"/>
              <w:rPr>
                <w:sz w:val="20"/>
                <w:szCs w:val="20"/>
              </w:rPr>
            </w:pPr>
            <w:r w:rsidRPr="00CD4681">
              <w:rPr>
                <w:sz w:val="20"/>
                <w:szCs w:val="20"/>
              </w:rPr>
              <w:t>М.П.</w:t>
            </w:r>
          </w:p>
        </w:tc>
        <w:tc>
          <w:tcPr>
            <w:tcW w:w="3685" w:type="dxa"/>
          </w:tcPr>
          <w:p w:rsidR="000E2A4A" w:rsidRPr="00CD4681" w:rsidRDefault="000E2A4A" w:rsidP="00D57656">
            <w:pPr>
              <w:pStyle w:val="a8"/>
              <w:snapToGrid w:val="0"/>
              <w:ind w:right="50"/>
              <w:rPr>
                <w:sz w:val="24"/>
              </w:rPr>
            </w:pPr>
          </w:p>
          <w:p w:rsidR="000E2A4A" w:rsidRPr="00CD4681" w:rsidRDefault="000E2A4A" w:rsidP="00D57656">
            <w:pPr>
              <w:pStyle w:val="a8"/>
              <w:ind w:right="50"/>
              <w:rPr>
                <w:sz w:val="24"/>
              </w:rPr>
            </w:pPr>
          </w:p>
          <w:p w:rsidR="000E2A4A" w:rsidRPr="00CD4681" w:rsidRDefault="000E2A4A" w:rsidP="00D57656">
            <w:pPr>
              <w:pStyle w:val="a8"/>
              <w:ind w:right="50"/>
              <w:rPr>
                <w:bCs/>
                <w:sz w:val="24"/>
              </w:rPr>
            </w:pPr>
            <w:proofErr w:type="spellStart"/>
            <w:r w:rsidRPr="00CD4681">
              <w:rPr>
                <w:sz w:val="24"/>
              </w:rPr>
              <w:t>____________</w:t>
            </w:r>
            <w:r w:rsidRPr="00CD4681">
              <w:rPr>
                <w:bCs/>
                <w:sz w:val="24"/>
              </w:rPr>
              <w:t>Васильев</w:t>
            </w:r>
            <w:proofErr w:type="spellEnd"/>
            <w:r w:rsidRPr="00CD4681">
              <w:rPr>
                <w:bCs/>
                <w:sz w:val="24"/>
              </w:rPr>
              <w:t xml:space="preserve"> А.А.</w:t>
            </w:r>
          </w:p>
          <w:p w:rsidR="00803B17" w:rsidRPr="00CD4681" w:rsidRDefault="00803B17" w:rsidP="00D57656">
            <w:pPr>
              <w:pStyle w:val="a8"/>
              <w:ind w:right="50"/>
              <w:rPr>
                <w:sz w:val="20"/>
                <w:szCs w:val="20"/>
              </w:rPr>
            </w:pPr>
          </w:p>
          <w:p w:rsidR="000E2A4A" w:rsidRPr="00CD4681" w:rsidRDefault="000E2A4A" w:rsidP="00D57656">
            <w:pPr>
              <w:pStyle w:val="a8"/>
              <w:ind w:right="50"/>
              <w:rPr>
                <w:sz w:val="20"/>
                <w:szCs w:val="20"/>
              </w:rPr>
            </w:pPr>
            <w:r w:rsidRPr="00CD4681">
              <w:rPr>
                <w:sz w:val="20"/>
                <w:szCs w:val="20"/>
              </w:rPr>
              <w:t xml:space="preserve">М.П.       </w:t>
            </w:r>
          </w:p>
        </w:tc>
        <w:tc>
          <w:tcPr>
            <w:tcW w:w="3060" w:type="dxa"/>
          </w:tcPr>
          <w:p w:rsidR="000E2A4A" w:rsidRPr="00CD4681" w:rsidRDefault="000E2A4A" w:rsidP="00D57656">
            <w:pPr>
              <w:pStyle w:val="a8"/>
              <w:snapToGrid w:val="0"/>
              <w:ind w:right="50"/>
              <w:rPr>
                <w:sz w:val="24"/>
              </w:rPr>
            </w:pPr>
          </w:p>
          <w:p w:rsidR="000E2A4A" w:rsidRPr="00CD4681" w:rsidRDefault="000E2A4A" w:rsidP="00D57656">
            <w:pPr>
              <w:pStyle w:val="a8"/>
              <w:ind w:right="50"/>
              <w:rPr>
                <w:sz w:val="24"/>
              </w:rPr>
            </w:pPr>
          </w:p>
          <w:p w:rsidR="000E2A4A" w:rsidRPr="00CD4681" w:rsidRDefault="000E2A4A" w:rsidP="00D57656">
            <w:pPr>
              <w:pStyle w:val="a8"/>
              <w:ind w:right="50"/>
              <w:rPr>
                <w:sz w:val="24"/>
              </w:rPr>
            </w:pPr>
            <w:r w:rsidRPr="00CD4681">
              <w:rPr>
                <w:sz w:val="24"/>
              </w:rPr>
              <w:t>__________</w:t>
            </w:r>
            <w:r w:rsidR="00803B17" w:rsidRPr="00CD4681">
              <w:rPr>
                <w:sz w:val="24"/>
              </w:rPr>
              <w:t xml:space="preserve">____ </w:t>
            </w:r>
          </w:p>
          <w:p w:rsidR="00803B17" w:rsidRPr="00CD4681" w:rsidRDefault="00803B17" w:rsidP="00D57656">
            <w:pPr>
              <w:pStyle w:val="a8"/>
              <w:ind w:right="50"/>
              <w:rPr>
                <w:sz w:val="20"/>
                <w:szCs w:val="20"/>
              </w:rPr>
            </w:pPr>
          </w:p>
          <w:p w:rsidR="000E2A4A" w:rsidRPr="00CD4681" w:rsidRDefault="000E2A4A" w:rsidP="00D57656">
            <w:pPr>
              <w:pStyle w:val="a8"/>
              <w:ind w:right="50"/>
              <w:rPr>
                <w:sz w:val="20"/>
                <w:szCs w:val="20"/>
              </w:rPr>
            </w:pPr>
            <w:r w:rsidRPr="00CD4681">
              <w:rPr>
                <w:sz w:val="20"/>
                <w:szCs w:val="20"/>
              </w:rPr>
              <w:t xml:space="preserve">М.П.       </w:t>
            </w:r>
          </w:p>
        </w:tc>
      </w:tr>
    </w:tbl>
    <w:p w:rsidR="00444ECE" w:rsidRPr="00CD4681" w:rsidRDefault="00444ECE">
      <w:pPr>
        <w:tabs>
          <w:tab w:val="center" w:pos="4680"/>
        </w:tabs>
        <w:ind w:firstLine="567"/>
        <w:jc w:val="center"/>
      </w:pPr>
    </w:p>
    <w:sectPr w:rsidR="00444ECE" w:rsidRPr="00CD4681" w:rsidSect="00082132">
      <w:footnotePr>
        <w:pos w:val="beneathText"/>
      </w:footnotePr>
      <w:pgSz w:w="11905" w:h="16837"/>
      <w:pgMar w:top="720" w:right="720" w:bottom="720" w:left="1134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4681" w:rsidRDefault="00CD4681">
      <w:r>
        <w:separator/>
      </w:r>
    </w:p>
  </w:endnote>
  <w:endnote w:type="continuationSeparator" w:id="0">
    <w:p w:rsidR="00CD4681" w:rsidRDefault="00CD46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DejaVu Sans">
    <w:charset w:val="CC"/>
    <w:family w:val="swiss"/>
    <w:pitch w:val="variable"/>
    <w:sig w:usb0="E7000EFF" w:usb1="5200FDFF" w:usb2="0A042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Free Time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81" w:rsidRDefault="005D7676" w:rsidP="00AC7FC7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CD4681">
      <w:rPr>
        <w:rStyle w:val="af2"/>
      </w:rPr>
      <w:instrText xml:space="preserve">PAGE  </w:instrText>
    </w:r>
    <w:r>
      <w:rPr>
        <w:rStyle w:val="af2"/>
      </w:rPr>
      <w:fldChar w:fldCharType="end"/>
    </w:r>
  </w:p>
  <w:p w:rsidR="00CD4681" w:rsidRDefault="00CD4681" w:rsidP="002817CE">
    <w:pPr>
      <w:pStyle w:val="af1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681" w:rsidRDefault="005D7676" w:rsidP="00AC7FC7">
    <w:pPr>
      <w:pStyle w:val="af1"/>
      <w:framePr w:wrap="around" w:vAnchor="text" w:hAnchor="margin" w:xAlign="right" w:y="1"/>
      <w:rPr>
        <w:rStyle w:val="af2"/>
      </w:rPr>
    </w:pPr>
    <w:r>
      <w:rPr>
        <w:rStyle w:val="af2"/>
      </w:rPr>
      <w:fldChar w:fldCharType="begin"/>
    </w:r>
    <w:r w:rsidR="00CD4681"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5C7AD6">
      <w:rPr>
        <w:rStyle w:val="af2"/>
        <w:noProof/>
      </w:rPr>
      <w:t>15</w:t>
    </w:r>
    <w:r>
      <w:rPr>
        <w:rStyle w:val="af2"/>
      </w:rPr>
      <w:fldChar w:fldCharType="end"/>
    </w:r>
  </w:p>
  <w:p w:rsidR="00CD4681" w:rsidRDefault="00CD4681" w:rsidP="002817CE">
    <w:pPr>
      <w:pStyle w:val="af1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4681" w:rsidRDefault="00CD4681">
      <w:r>
        <w:separator/>
      </w:r>
    </w:p>
  </w:footnote>
  <w:footnote w:type="continuationSeparator" w:id="0">
    <w:p w:rsidR="00CD4681" w:rsidRDefault="00CD468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Outline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72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">
    <w:nsid w:val="00000002"/>
    <w:multiLevelType w:val="multilevel"/>
    <w:tmpl w:val="00000002"/>
    <w:name w:val="WW8Num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72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2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1495"/>
        </w:tabs>
        <w:ind w:left="1495" w:hanging="360"/>
      </w:pPr>
    </w:lvl>
  </w:abstractNum>
  <w:abstractNum w:abstractNumId="3">
    <w:nsid w:val="00000004"/>
    <w:multiLevelType w:val="singleLevel"/>
    <w:tmpl w:val="00000004"/>
    <w:name w:val="WW8Num3"/>
    <w:lvl w:ilvl="0">
      <w:start w:val="1"/>
      <w:numFmt w:val="decimal"/>
      <w:lvlText w:val="%1)"/>
      <w:lvlJc w:val="left"/>
      <w:pPr>
        <w:tabs>
          <w:tab w:val="num" w:pos="576"/>
        </w:tabs>
        <w:ind w:left="576" w:hanging="576"/>
      </w:pPr>
    </w:lvl>
  </w:abstractNum>
  <w:abstractNum w:abstractNumId="4">
    <w:nsid w:val="00000005"/>
    <w:multiLevelType w:val="singleLevel"/>
    <w:tmpl w:val="00000005"/>
    <w:name w:val="WW8Num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/>
      </w:rPr>
    </w:lvl>
  </w:abstractNum>
  <w:abstractNum w:abstractNumId="5">
    <w:nsid w:val="00000006"/>
    <w:multiLevelType w:val="singleLevel"/>
    <w:tmpl w:val="00000006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</w:abstractNum>
  <w:abstractNum w:abstractNumId="6">
    <w:nsid w:val="00000007"/>
    <w:multiLevelType w:val="singleLevel"/>
    <w:tmpl w:val="00000007"/>
    <w:name w:val="WW8Num6"/>
    <w:lvl w:ilvl="0">
      <w:start w:val="1"/>
      <w:numFmt w:val="upperRoman"/>
      <w:lvlText w:val="(%1)"/>
      <w:lvlJc w:val="left"/>
      <w:pPr>
        <w:tabs>
          <w:tab w:val="num" w:pos="1211"/>
        </w:tabs>
        <w:ind w:left="1211" w:hanging="360"/>
      </w:pPr>
    </w:lvl>
  </w:abstractNum>
  <w:abstractNum w:abstractNumId="7">
    <w:nsid w:val="00000008"/>
    <w:multiLevelType w:val="singleLevel"/>
    <w:tmpl w:val="00000008"/>
    <w:name w:val="WW8Num7"/>
    <w:lvl w:ilvl="0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</w:lvl>
  </w:abstractNum>
  <w:abstractNum w:abstractNumId="8">
    <w:nsid w:val="00000009"/>
    <w:multiLevelType w:val="singleLevel"/>
    <w:tmpl w:val="00000009"/>
    <w:name w:val="WW8Num8"/>
    <w:lvl w:ilvl="0">
      <w:start w:val="1"/>
      <w:numFmt w:val="bullet"/>
      <w:lvlText w:val=""/>
      <w:lvlJc w:val="left"/>
      <w:pPr>
        <w:tabs>
          <w:tab w:val="num" w:pos="357"/>
        </w:tabs>
        <w:ind w:left="357" w:hanging="357"/>
      </w:pPr>
      <w:rPr>
        <w:rFonts w:ascii="Symbol" w:hAnsi="Symbol" w:cs="Times New Roman"/>
      </w:rPr>
    </w:lvl>
  </w:abstractNum>
  <w:abstractNum w:abstractNumId="9">
    <w:nsid w:val="0000000A"/>
    <w:multiLevelType w:val="singleLevel"/>
    <w:tmpl w:val="0000000A"/>
    <w:name w:val="WW8Num9"/>
    <w:lvl w:ilvl="0">
      <w:start w:val="1"/>
      <w:numFmt w:val="bullet"/>
      <w:lvlText w:val=""/>
      <w:lvlJc w:val="left"/>
      <w:pPr>
        <w:tabs>
          <w:tab w:val="num" w:pos="1350"/>
        </w:tabs>
        <w:ind w:left="1350" w:hanging="357"/>
      </w:pPr>
      <w:rPr>
        <w:rFonts w:ascii="Symbol" w:hAnsi="Symbol"/>
      </w:rPr>
    </w:lvl>
  </w:abstractNum>
  <w:abstractNum w:abstractNumId="10">
    <w:nsid w:val="0000000B"/>
    <w:multiLevelType w:val="singleLevel"/>
    <w:tmpl w:val="0000000B"/>
    <w:name w:val="WW8Num10"/>
    <w:lvl w:ilvl="0">
      <w:start w:val="1"/>
      <w:numFmt w:val="bullet"/>
      <w:lvlText w:val=""/>
      <w:lvlJc w:val="left"/>
      <w:pPr>
        <w:tabs>
          <w:tab w:val="num" w:pos="923"/>
        </w:tabs>
        <w:ind w:left="923" w:hanging="357"/>
      </w:pPr>
      <w:rPr>
        <w:rFonts w:ascii="Symbol" w:hAnsi="Symbol"/>
      </w:rPr>
    </w:lvl>
  </w:abstractNum>
  <w:abstractNum w:abstractNumId="11">
    <w:nsid w:val="0000000C"/>
    <w:multiLevelType w:val="multilevel"/>
    <w:tmpl w:val="197E4E96"/>
    <w:name w:val="WW8Num1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0000000D"/>
    <w:multiLevelType w:val="singleLevel"/>
    <w:tmpl w:val="0000000D"/>
    <w:name w:val="WW8Num13"/>
    <w:lvl w:ilvl="0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</w:lvl>
  </w:abstractNum>
  <w:abstractNum w:abstractNumId="13">
    <w:nsid w:val="0000000E"/>
    <w:multiLevelType w:val="singleLevel"/>
    <w:tmpl w:val="0000000E"/>
    <w:name w:val="WW8Num14"/>
    <w:lvl w:ilvl="0">
      <w:start w:val="8"/>
      <w:numFmt w:val="decimal"/>
      <w:lvlText w:val="%1."/>
      <w:lvlJc w:val="left"/>
      <w:pPr>
        <w:tabs>
          <w:tab w:val="num" w:pos="1080"/>
        </w:tabs>
        <w:ind w:left="1080" w:hanging="720"/>
      </w:pPr>
    </w:lvl>
  </w:abstractNum>
  <w:abstractNum w:abstractNumId="14">
    <w:nsid w:val="0000000F"/>
    <w:multiLevelType w:val="singleLevel"/>
    <w:tmpl w:val="0000000F"/>
    <w:name w:val="WW8Num1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</w:abstractNum>
  <w:abstractNum w:abstractNumId="15">
    <w:nsid w:val="00000010"/>
    <w:multiLevelType w:val="singleLevel"/>
    <w:tmpl w:val="5E544400"/>
    <w:name w:val="WW8Num17"/>
    <w:lvl w:ilvl="0">
      <w:start w:val="1"/>
      <w:numFmt w:val="decimal"/>
      <w:lvlText w:val="8.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6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hanging="72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72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lowerLetter"/>
      <w:lvlText w:val="(%6)"/>
      <w:lvlJc w:val="left"/>
      <w:pPr>
        <w:tabs>
          <w:tab w:val="num" w:pos="1440"/>
        </w:tabs>
        <w:ind w:left="1440" w:hanging="720"/>
      </w:pPr>
    </w:lvl>
    <w:lvl w:ilvl="6">
      <w:start w:val="1"/>
      <w:numFmt w:val="lowerRoman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72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600" w:hanging="720"/>
      </w:pPr>
    </w:lvl>
  </w:abstractNum>
  <w:abstractNum w:abstractNumId="17">
    <w:nsid w:val="006A0EDF"/>
    <w:multiLevelType w:val="hybridMultilevel"/>
    <w:tmpl w:val="62501452"/>
    <w:lvl w:ilvl="0" w:tplc="0160176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073355B6"/>
    <w:multiLevelType w:val="multilevel"/>
    <w:tmpl w:val="DCF431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0826423F"/>
    <w:multiLevelType w:val="hybridMultilevel"/>
    <w:tmpl w:val="7C0A151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D387B4C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14455696"/>
    <w:multiLevelType w:val="hybridMultilevel"/>
    <w:tmpl w:val="16DC78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63B1A4E"/>
    <w:multiLevelType w:val="hybridMultilevel"/>
    <w:tmpl w:val="8BDE3FC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A5C2708">
      <w:start w:val="1"/>
      <w:numFmt w:val="decimal"/>
      <w:lvlText w:val="5.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18F10EFD"/>
    <w:multiLevelType w:val="hybridMultilevel"/>
    <w:tmpl w:val="52061366"/>
    <w:lvl w:ilvl="0" w:tplc="CA34BC38">
      <w:start w:val="1"/>
      <w:numFmt w:val="lowerRoman"/>
      <w:lvlText w:val="(%1)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1D2269E2"/>
    <w:multiLevelType w:val="hybridMultilevel"/>
    <w:tmpl w:val="B3D4708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1D6030C2"/>
    <w:multiLevelType w:val="hybridMultilevel"/>
    <w:tmpl w:val="7AFEF78C"/>
    <w:name w:val="WW8Num122"/>
    <w:lvl w:ilvl="0" w:tplc="0EC6FF3C">
      <w:start w:val="1"/>
      <w:numFmt w:val="decimal"/>
      <w:lvlText w:val="%1."/>
      <w:lvlJc w:val="left"/>
      <w:pPr>
        <w:tabs>
          <w:tab w:val="num" w:pos="350"/>
        </w:tabs>
        <w:ind w:left="350" w:firstLine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0"/>
        </w:tabs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0"/>
        </w:tabs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0"/>
        </w:tabs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0"/>
        </w:tabs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0"/>
        </w:tabs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0"/>
        </w:tabs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0"/>
        </w:tabs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0"/>
        </w:tabs>
        <w:ind w:left="6830" w:hanging="180"/>
      </w:pPr>
    </w:lvl>
  </w:abstractNum>
  <w:abstractNum w:abstractNumId="25">
    <w:nsid w:val="21E76094"/>
    <w:multiLevelType w:val="multilevel"/>
    <w:tmpl w:val="A3B49DD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6.%2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6">
    <w:nsid w:val="226D72D4"/>
    <w:multiLevelType w:val="multilevel"/>
    <w:tmpl w:val="D53CD64C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7">
    <w:nsid w:val="253A5DA3"/>
    <w:multiLevelType w:val="hybridMultilevel"/>
    <w:tmpl w:val="76E25BE8"/>
    <w:lvl w:ilvl="0" w:tplc="CD387B4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868C2370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26DC0121"/>
    <w:multiLevelType w:val="hybridMultilevel"/>
    <w:tmpl w:val="A8C2B7D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2F0D338B"/>
    <w:multiLevelType w:val="hybridMultilevel"/>
    <w:tmpl w:val="1B8E629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15D5E96"/>
    <w:multiLevelType w:val="multilevel"/>
    <w:tmpl w:val="CA604F8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>
    <w:nsid w:val="760B542E"/>
    <w:multiLevelType w:val="hybridMultilevel"/>
    <w:tmpl w:val="6060A90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11"/>
  </w:num>
  <w:num w:numId="5">
    <w:abstractNumId w:val="14"/>
  </w:num>
  <w:num w:numId="6">
    <w:abstractNumId w:val="16"/>
  </w:num>
  <w:num w:numId="7">
    <w:abstractNumId w:val="22"/>
  </w:num>
  <w:num w:numId="8">
    <w:abstractNumId w:val="21"/>
  </w:num>
  <w:num w:numId="9">
    <w:abstractNumId w:val="27"/>
  </w:num>
  <w:num w:numId="10">
    <w:abstractNumId w:val="25"/>
  </w:num>
  <w:num w:numId="11">
    <w:abstractNumId w:val="26"/>
  </w:num>
  <w:num w:numId="12">
    <w:abstractNumId w:val="17"/>
  </w:num>
  <w:num w:numId="13">
    <w:abstractNumId w:val="19"/>
  </w:num>
  <w:num w:numId="14">
    <w:abstractNumId w:val="20"/>
  </w:num>
  <w:num w:numId="15">
    <w:abstractNumId w:val="31"/>
  </w:num>
  <w:num w:numId="16">
    <w:abstractNumId w:val="28"/>
  </w:num>
  <w:num w:numId="17">
    <w:abstractNumId w:val="23"/>
  </w:num>
  <w:num w:numId="18">
    <w:abstractNumId w:val="29"/>
  </w:num>
  <w:num w:numId="19">
    <w:abstractNumId w:val="18"/>
  </w:num>
  <w:num w:numId="20">
    <w:abstractNumId w:val="30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stylePaneFormatFilter w:val="3F01"/>
  <w:defaultTabStop w:val="708"/>
  <w:drawingGridHorizontalSpacing w:val="120"/>
  <w:drawingGridVerticalSpacing w:val="0"/>
  <w:displayHorizontalDrawingGridEvery w:val="0"/>
  <w:displayVerticalDrawingGridEvery w:val="0"/>
  <w:noPunctuationKerning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</w:compat>
  <w:rsids>
    <w:rsidRoot w:val="00444ECE"/>
    <w:rsid w:val="000007E2"/>
    <w:rsid w:val="00003DAB"/>
    <w:rsid w:val="000046B4"/>
    <w:rsid w:val="00004DA5"/>
    <w:rsid w:val="00007A6B"/>
    <w:rsid w:val="00007D9F"/>
    <w:rsid w:val="000113DB"/>
    <w:rsid w:val="00012715"/>
    <w:rsid w:val="0001491F"/>
    <w:rsid w:val="00015626"/>
    <w:rsid w:val="00021B22"/>
    <w:rsid w:val="00021D59"/>
    <w:rsid w:val="00026230"/>
    <w:rsid w:val="00026EF2"/>
    <w:rsid w:val="00027222"/>
    <w:rsid w:val="00027FFA"/>
    <w:rsid w:val="0003145E"/>
    <w:rsid w:val="000317CE"/>
    <w:rsid w:val="00036D2D"/>
    <w:rsid w:val="00041146"/>
    <w:rsid w:val="00041196"/>
    <w:rsid w:val="00044AA6"/>
    <w:rsid w:val="00045C4B"/>
    <w:rsid w:val="00046A78"/>
    <w:rsid w:val="0004775D"/>
    <w:rsid w:val="00050FBD"/>
    <w:rsid w:val="00051B02"/>
    <w:rsid w:val="00053439"/>
    <w:rsid w:val="00054201"/>
    <w:rsid w:val="00054ECB"/>
    <w:rsid w:val="00055DAA"/>
    <w:rsid w:val="0005649D"/>
    <w:rsid w:val="0005778C"/>
    <w:rsid w:val="0006208B"/>
    <w:rsid w:val="00062750"/>
    <w:rsid w:val="000657AD"/>
    <w:rsid w:val="00082132"/>
    <w:rsid w:val="00082AF3"/>
    <w:rsid w:val="0008511A"/>
    <w:rsid w:val="0008568D"/>
    <w:rsid w:val="00086CEA"/>
    <w:rsid w:val="0008769C"/>
    <w:rsid w:val="00094CF3"/>
    <w:rsid w:val="00094DF4"/>
    <w:rsid w:val="00094FEE"/>
    <w:rsid w:val="00095B23"/>
    <w:rsid w:val="000A04BE"/>
    <w:rsid w:val="000A127F"/>
    <w:rsid w:val="000A3422"/>
    <w:rsid w:val="000A42A1"/>
    <w:rsid w:val="000A4EB0"/>
    <w:rsid w:val="000A6569"/>
    <w:rsid w:val="000B03FA"/>
    <w:rsid w:val="000B1C79"/>
    <w:rsid w:val="000B35C2"/>
    <w:rsid w:val="000B4514"/>
    <w:rsid w:val="000B7B28"/>
    <w:rsid w:val="000C1E39"/>
    <w:rsid w:val="000C3FCB"/>
    <w:rsid w:val="000C4A22"/>
    <w:rsid w:val="000C5471"/>
    <w:rsid w:val="000C6669"/>
    <w:rsid w:val="000C79FC"/>
    <w:rsid w:val="000D026D"/>
    <w:rsid w:val="000D52A5"/>
    <w:rsid w:val="000D52CF"/>
    <w:rsid w:val="000D530B"/>
    <w:rsid w:val="000E2A4A"/>
    <w:rsid w:val="000E67D9"/>
    <w:rsid w:val="000F1194"/>
    <w:rsid w:val="000F1ACE"/>
    <w:rsid w:val="000F50E5"/>
    <w:rsid w:val="00101F5D"/>
    <w:rsid w:val="0010419C"/>
    <w:rsid w:val="001047D4"/>
    <w:rsid w:val="00104FE9"/>
    <w:rsid w:val="001057A5"/>
    <w:rsid w:val="00106146"/>
    <w:rsid w:val="00106559"/>
    <w:rsid w:val="00110064"/>
    <w:rsid w:val="00111DBD"/>
    <w:rsid w:val="00114CE0"/>
    <w:rsid w:val="001170FA"/>
    <w:rsid w:val="00120EA7"/>
    <w:rsid w:val="0012465A"/>
    <w:rsid w:val="00127AE2"/>
    <w:rsid w:val="00133718"/>
    <w:rsid w:val="00135717"/>
    <w:rsid w:val="001418CA"/>
    <w:rsid w:val="0014320A"/>
    <w:rsid w:val="00147A17"/>
    <w:rsid w:val="00150D66"/>
    <w:rsid w:val="001522BC"/>
    <w:rsid w:val="0015767E"/>
    <w:rsid w:val="00160298"/>
    <w:rsid w:val="0016203D"/>
    <w:rsid w:val="001654E2"/>
    <w:rsid w:val="00165ABC"/>
    <w:rsid w:val="00171A41"/>
    <w:rsid w:val="001735E0"/>
    <w:rsid w:val="00175A31"/>
    <w:rsid w:val="00180709"/>
    <w:rsid w:val="00183465"/>
    <w:rsid w:val="00186878"/>
    <w:rsid w:val="00191907"/>
    <w:rsid w:val="001957C8"/>
    <w:rsid w:val="00197623"/>
    <w:rsid w:val="001A32B5"/>
    <w:rsid w:val="001A41A4"/>
    <w:rsid w:val="001A6213"/>
    <w:rsid w:val="001A6C78"/>
    <w:rsid w:val="001B164A"/>
    <w:rsid w:val="001B4737"/>
    <w:rsid w:val="001B6082"/>
    <w:rsid w:val="001C0BBC"/>
    <w:rsid w:val="001D03AD"/>
    <w:rsid w:val="001D10EA"/>
    <w:rsid w:val="001D6967"/>
    <w:rsid w:val="001E097E"/>
    <w:rsid w:val="001E19E5"/>
    <w:rsid w:val="001E1F74"/>
    <w:rsid w:val="001E4C97"/>
    <w:rsid w:val="001E51A1"/>
    <w:rsid w:val="001E699C"/>
    <w:rsid w:val="001E6CC1"/>
    <w:rsid w:val="002025F8"/>
    <w:rsid w:val="00202C51"/>
    <w:rsid w:val="0020308B"/>
    <w:rsid w:val="0020308F"/>
    <w:rsid w:val="0020471B"/>
    <w:rsid w:val="002049C3"/>
    <w:rsid w:val="00205EF7"/>
    <w:rsid w:val="00210CEC"/>
    <w:rsid w:val="002128F7"/>
    <w:rsid w:val="002136FB"/>
    <w:rsid w:val="002158B1"/>
    <w:rsid w:val="002167AB"/>
    <w:rsid w:val="00217B87"/>
    <w:rsid w:val="0022024E"/>
    <w:rsid w:val="00220ED4"/>
    <w:rsid w:val="002228F7"/>
    <w:rsid w:val="00223AD9"/>
    <w:rsid w:val="00226183"/>
    <w:rsid w:val="00235B5C"/>
    <w:rsid w:val="00235F22"/>
    <w:rsid w:val="00241C3B"/>
    <w:rsid w:val="002439CB"/>
    <w:rsid w:val="002456BF"/>
    <w:rsid w:val="00246DDF"/>
    <w:rsid w:val="00246E56"/>
    <w:rsid w:val="0025512D"/>
    <w:rsid w:val="00255BE5"/>
    <w:rsid w:val="002604CD"/>
    <w:rsid w:val="00261C03"/>
    <w:rsid w:val="002702F8"/>
    <w:rsid w:val="002708FE"/>
    <w:rsid w:val="00274C7D"/>
    <w:rsid w:val="002752D7"/>
    <w:rsid w:val="0028091B"/>
    <w:rsid w:val="002817CE"/>
    <w:rsid w:val="0028280A"/>
    <w:rsid w:val="002839F6"/>
    <w:rsid w:val="00283C61"/>
    <w:rsid w:val="00287550"/>
    <w:rsid w:val="00295051"/>
    <w:rsid w:val="002958E5"/>
    <w:rsid w:val="00296CFF"/>
    <w:rsid w:val="002A21C4"/>
    <w:rsid w:val="002A369C"/>
    <w:rsid w:val="002A3B05"/>
    <w:rsid w:val="002A3F67"/>
    <w:rsid w:val="002A48F2"/>
    <w:rsid w:val="002A5A31"/>
    <w:rsid w:val="002A5E24"/>
    <w:rsid w:val="002A76E2"/>
    <w:rsid w:val="002B2DD3"/>
    <w:rsid w:val="002B3164"/>
    <w:rsid w:val="002B4A8D"/>
    <w:rsid w:val="002B703F"/>
    <w:rsid w:val="002C540D"/>
    <w:rsid w:val="002C5F39"/>
    <w:rsid w:val="002D3D2A"/>
    <w:rsid w:val="002D5EEB"/>
    <w:rsid w:val="002D6371"/>
    <w:rsid w:val="002D7E92"/>
    <w:rsid w:val="002E0A3A"/>
    <w:rsid w:val="002E1F54"/>
    <w:rsid w:val="002E2826"/>
    <w:rsid w:val="002F1845"/>
    <w:rsid w:val="002F5447"/>
    <w:rsid w:val="002F7AE8"/>
    <w:rsid w:val="00315CE8"/>
    <w:rsid w:val="00324F72"/>
    <w:rsid w:val="00327B41"/>
    <w:rsid w:val="00327DF5"/>
    <w:rsid w:val="00331EEB"/>
    <w:rsid w:val="0033361C"/>
    <w:rsid w:val="00337DA1"/>
    <w:rsid w:val="003416BA"/>
    <w:rsid w:val="00342CFF"/>
    <w:rsid w:val="003436CF"/>
    <w:rsid w:val="00343800"/>
    <w:rsid w:val="00352741"/>
    <w:rsid w:val="0035512F"/>
    <w:rsid w:val="00356232"/>
    <w:rsid w:val="0035724D"/>
    <w:rsid w:val="00363EBE"/>
    <w:rsid w:val="003650E5"/>
    <w:rsid w:val="00365998"/>
    <w:rsid w:val="00365AE3"/>
    <w:rsid w:val="00367BAF"/>
    <w:rsid w:val="003703C6"/>
    <w:rsid w:val="00373C5E"/>
    <w:rsid w:val="00380A5C"/>
    <w:rsid w:val="00380CF6"/>
    <w:rsid w:val="003835D6"/>
    <w:rsid w:val="00384AE7"/>
    <w:rsid w:val="00395867"/>
    <w:rsid w:val="003A090F"/>
    <w:rsid w:val="003A0FE5"/>
    <w:rsid w:val="003A254A"/>
    <w:rsid w:val="003A52D1"/>
    <w:rsid w:val="003A7149"/>
    <w:rsid w:val="003A767F"/>
    <w:rsid w:val="003B270A"/>
    <w:rsid w:val="003B2E3B"/>
    <w:rsid w:val="003B2F03"/>
    <w:rsid w:val="003B335D"/>
    <w:rsid w:val="003B42D3"/>
    <w:rsid w:val="003B52C9"/>
    <w:rsid w:val="003B5F9B"/>
    <w:rsid w:val="003C098E"/>
    <w:rsid w:val="003C3FD3"/>
    <w:rsid w:val="003C660E"/>
    <w:rsid w:val="003C7292"/>
    <w:rsid w:val="003D0BAA"/>
    <w:rsid w:val="003D1E03"/>
    <w:rsid w:val="003D7F20"/>
    <w:rsid w:val="003E2389"/>
    <w:rsid w:val="003E2CDC"/>
    <w:rsid w:val="003E62AB"/>
    <w:rsid w:val="003F039E"/>
    <w:rsid w:val="003F0759"/>
    <w:rsid w:val="004028FA"/>
    <w:rsid w:val="00403EF2"/>
    <w:rsid w:val="00403F28"/>
    <w:rsid w:val="004040F5"/>
    <w:rsid w:val="00406676"/>
    <w:rsid w:val="00410EF3"/>
    <w:rsid w:val="004111AE"/>
    <w:rsid w:val="00412722"/>
    <w:rsid w:val="004171CF"/>
    <w:rsid w:val="00420515"/>
    <w:rsid w:val="00420A52"/>
    <w:rsid w:val="004216D2"/>
    <w:rsid w:val="00424B65"/>
    <w:rsid w:val="00430452"/>
    <w:rsid w:val="004324CD"/>
    <w:rsid w:val="00433CBB"/>
    <w:rsid w:val="00436395"/>
    <w:rsid w:val="00440A4F"/>
    <w:rsid w:val="00442759"/>
    <w:rsid w:val="00444ECE"/>
    <w:rsid w:val="00451074"/>
    <w:rsid w:val="004530CB"/>
    <w:rsid w:val="00464177"/>
    <w:rsid w:val="0046618A"/>
    <w:rsid w:val="00466C02"/>
    <w:rsid w:val="0047351D"/>
    <w:rsid w:val="00477510"/>
    <w:rsid w:val="00477D26"/>
    <w:rsid w:val="0048114C"/>
    <w:rsid w:val="004813F9"/>
    <w:rsid w:val="00481A63"/>
    <w:rsid w:val="00482023"/>
    <w:rsid w:val="004857B0"/>
    <w:rsid w:val="00494146"/>
    <w:rsid w:val="004951FB"/>
    <w:rsid w:val="00495998"/>
    <w:rsid w:val="00496031"/>
    <w:rsid w:val="00496197"/>
    <w:rsid w:val="00497F27"/>
    <w:rsid w:val="004A003F"/>
    <w:rsid w:val="004A2C7D"/>
    <w:rsid w:val="004A3478"/>
    <w:rsid w:val="004A5551"/>
    <w:rsid w:val="004A69A4"/>
    <w:rsid w:val="004A7106"/>
    <w:rsid w:val="004B07F7"/>
    <w:rsid w:val="004B139E"/>
    <w:rsid w:val="004B13C4"/>
    <w:rsid w:val="004B50A8"/>
    <w:rsid w:val="004B663B"/>
    <w:rsid w:val="004C7F88"/>
    <w:rsid w:val="004D1A41"/>
    <w:rsid w:val="004D3492"/>
    <w:rsid w:val="004D4D83"/>
    <w:rsid w:val="004E101C"/>
    <w:rsid w:val="004E484B"/>
    <w:rsid w:val="004E7D39"/>
    <w:rsid w:val="004F0698"/>
    <w:rsid w:val="004F1A5B"/>
    <w:rsid w:val="004F22E5"/>
    <w:rsid w:val="004F46D1"/>
    <w:rsid w:val="004F7644"/>
    <w:rsid w:val="005005B8"/>
    <w:rsid w:val="005012D9"/>
    <w:rsid w:val="00501AF8"/>
    <w:rsid w:val="0050353E"/>
    <w:rsid w:val="00510EB3"/>
    <w:rsid w:val="00511F4D"/>
    <w:rsid w:val="00512301"/>
    <w:rsid w:val="0051657B"/>
    <w:rsid w:val="0052657C"/>
    <w:rsid w:val="0053021A"/>
    <w:rsid w:val="0053030D"/>
    <w:rsid w:val="00533B70"/>
    <w:rsid w:val="0053411F"/>
    <w:rsid w:val="005404D1"/>
    <w:rsid w:val="00540A2D"/>
    <w:rsid w:val="0055056C"/>
    <w:rsid w:val="00551009"/>
    <w:rsid w:val="0055358F"/>
    <w:rsid w:val="00563A3C"/>
    <w:rsid w:val="00571EAA"/>
    <w:rsid w:val="0057204B"/>
    <w:rsid w:val="00572B18"/>
    <w:rsid w:val="005869FC"/>
    <w:rsid w:val="00587163"/>
    <w:rsid w:val="0058720F"/>
    <w:rsid w:val="00587FC4"/>
    <w:rsid w:val="00591FFA"/>
    <w:rsid w:val="00592219"/>
    <w:rsid w:val="00593046"/>
    <w:rsid w:val="00594DEC"/>
    <w:rsid w:val="00595EBC"/>
    <w:rsid w:val="005B464B"/>
    <w:rsid w:val="005B7401"/>
    <w:rsid w:val="005C1552"/>
    <w:rsid w:val="005C2958"/>
    <w:rsid w:val="005C7AD6"/>
    <w:rsid w:val="005D0B3A"/>
    <w:rsid w:val="005D298D"/>
    <w:rsid w:val="005D2E20"/>
    <w:rsid w:val="005D7676"/>
    <w:rsid w:val="005E0B31"/>
    <w:rsid w:val="005E1060"/>
    <w:rsid w:val="005F0F46"/>
    <w:rsid w:val="005F5C40"/>
    <w:rsid w:val="00601F9F"/>
    <w:rsid w:val="00605595"/>
    <w:rsid w:val="006126DB"/>
    <w:rsid w:val="00614A07"/>
    <w:rsid w:val="00615020"/>
    <w:rsid w:val="00622B81"/>
    <w:rsid w:val="00622E8D"/>
    <w:rsid w:val="006241CE"/>
    <w:rsid w:val="00626AA1"/>
    <w:rsid w:val="00627D1B"/>
    <w:rsid w:val="00631E22"/>
    <w:rsid w:val="0063206A"/>
    <w:rsid w:val="00632F7A"/>
    <w:rsid w:val="006332CC"/>
    <w:rsid w:val="00635F19"/>
    <w:rsid w:val="0063762C"/>
    <w:rsid w:val="006403C9"/>
    <w:rsid w:val="006407D6"/>
    <w:rsid w:val="00642052"/>
    <w:rsid w:val="00645E59"/>
    <w:rsid w:val="00645F11"/>
    <w:rsid w:val="00646E39"/>
    <w:rsid w:val="00650178"/>
    <w:rsid w:val="006522E6"/>
    <w:rsid w:val="006533DC"/>
    <w:rsid w:val="00656822"/>
    <w:rsid w:val="00661269"/>
    <w:rsid w:val="0066241F"/>
    <w:rsid w:val="0066404A"/>
    <w:rsid w:val="00670199"/>
    <w:rsid w:val="00670A6E"/>
    <w:rsid w:val="00672406"/>
    <w:rsid w:val="00675303"/>
    <w:rsid w:val="006759E3"/>
    <w:rsid w:val="00676089"/>
    <w:rsid w:val="0068416F"/>
    <w:rsid w:val="00692507"/>
    <w:rsid w:val="00695C6A"/>
    <w:rsid w:val="00696FB0"/>
    <w:rsid w:val="006A307B"/>
    <w:rsid w:val="006A5368"/>
    <w:rsid w:val="006A6651"/>
    <w:rsid w:val="006B0072"/>
    <w:rsid w:val="006B20D0"/>
    <w:rsid w:val="006B2F52"/>
    <w:rsid w:val="006B322C"/>
    <w:rsid w:val="006B42A6"/>
    <w:rsid w:val="006B437D"/>
    <w:rsid w:val="006C02DE"/>
    <w:rsid w:val="006C0C2B"/>
    <w:rsid w:val="006C71D9"/>
    <w:rsid w:val="006D0458"/>
    <w:rsid w:val="006D27AE"/>
    <w:rsid w:val="006D4029"/>
    <w:rsid w:val="006D62A1"/>
    <w:rsid w:val="006F2789"/>
    <w:rsid w:val="006F4A8B"/>
    <w:rsid w:val="006F507C"/>
    <w:rsid w:val="006F55B8"/>
    <w:rsid w:val="00702388"/>
    <w:rsid w:val="00702433"/>
    <w:rsid w:val="0070292D"/>
    <w:rsid w:val="007118B4"/>
    <w:rsid w:val="007128B4"/>
    <w:rsid w:val="00713B6F"/>
    <w:rsid w:val="00715AEC"/>
    <w:rsid w:val="00727707"/>
    <w:rsid w:val="00733FAE"/>
    <w:rsid w:val="00744AAA"/>
    <w:rsid w:val="0075488A"/>
    <w:rsid w:val="00755CF8"/>
    <w:rsid w:val="00756B33"/>
    <w:rsid w:val="0076126D"/>
    <w:rsid w:val="00771EF6"/>
    <w:rsid w:val="007757C7"/>
    <w:rsid w:val="00777B4C"/>
    <w:rsid w:val="007803A2"/>
    <w:rsid w:val="007808FF"/>
    <w:rsid w:val="00781171"/>
    <w:rsid w:val="00781FA3"/>
    <w:rsid w:val="007844D0"/>
    <w:rsid w:val="0078757C"/>
    <w:rsid w:val="00790F08"/>
    <w:rsid w:val="007914F9"/>
    <w:rsid w:val="00791CE4"/>
    <w:rsid w:val="007A0020"/>
    <w:rsid w:val="007A0AD0"/>
    <w:rsid w:val="007A21DF"/>
    <w:rsid w:val="007A2968"/>
    <w:rsid w:val="007A7DD6"/>
    <w:rsid w:val="007B02EF"/>
    <w:rsid w:val="007B0728"/>
    <w:rsid w:val="007B2328"/>
    <w:rsid w:val="007B275F"/>
    <w:rsid w:val="007B7FD9"/>
    <w:rsid w:val="007D1795"/>
    <w:rsid w:val="007D2A47"/>
    <w:rsid w:val="007D2C00"/>
    <w:rsid w:val="007D5A09"/>
    <w:rsid w:val="007E4072"/>
    <w:rsid w:val="007E4DC0"/>
    <w:rsid w:val="007E7ED0"/>
    <w:rsid w:val="007F4714"/>
    <w:rsid w:val="007F4914"/>
    <w:rsid w:val="007F62DE"/>
    <w:rsid w:val="007F698E"/>
    <w:rsid w:val="0080009A"/>
    <w:rsid w:val="00800BB8"/>
    <w:rsid w:val="008018B3"/>
    <w:rsid w:val="00803B17"/>
    <w:rsid w:val="00805B97"/>
    <w:rsid w:val="00811429"/>
    <w:rsid w:val="00812EA3"/>
    <w:rsid w:val="00820D82"/>
    <w:rsid w:val="0082247A"/>
    <w:rsid w:val="00825AF5"/>
    <w:rsid w:val="0083098E"/>
    <w:rsid w:val="00830C23"/>
    <w:rsid w:val="008313A7"/>
    <w:rsid w:val="00832051"/>
    <w:rsid w:val="00841054"/>
    <w:rsid w:val="0084167E"/>
    <w:rsid w:val="00841AE0"/>
    <w:rsid w:val="00842F0F"/>
    <w:rsid w:val="0084464F"/>
    <w:rsid w:val="00847389"/>
    <w:rsid w:val="00847B06"/>
    <w:rsid w:val="0085504B"/>
    <w:rsid w:val="00856571"/>
    <w:rsid w:val="00860A2D"/>
    <w:rsid w:val="00860E0C"/>
    <w:rsid w:val="00862925"/>
    <w:rsid w:val="008712D1"/>
    <w:rsid w:val="00876F18"/>
    <w:rsid w:val="00880239"/>
    <w:rsid w:val="008819BA"/>
    <w:rsid w:val="00882535"/>
    <w:rsid w:val="00885268"/>
    <w:rsid w:val="00885C9D"/>
    <w:rsid w:val="008875D5"/>
    <w:rsid w:val="00896AEE"/>
    <w:rsid w:val="008A27C6"/>
    <w:rsid w:val="008A36BF"/>
    <w:rsid w:val="008A7D84"/>
    <w:rsid w:val="008B1DA6"/>
    <w:rsid w:val="008C3E39"/>
    <w:rsid w:val="008C556E"/>
    <w:rsid w:val="008C58B6"/>
    <w:rsid w:val="008C5E93"/>
    <w:rsid w:val="008D1572"/>
    <w:rsid w:val="008D757D"/>
    <w:rsid w:val="008E0C24"/>
    <w:rsid w:val="008F171A"/>
    <w:rsid w:val="008F5CCD"/>
    <w:rsid w:val="00900BDC"/>
    <w:rsid w:val="009034C0"/>
    <w:rsid w:val="009059BC"/>
    <w:rsid w:val="00906C67"/>
    <w:rsid w:val="00916EC0"/>
    <w:rsid w:val="009177A5"/>
    <w:rsid w:val="00921280"/>
    <w:rsid w:val="00921457"/>
    <w:rsid w:val="00921595"/>
    <w:rsid w:val="009238D3"/>
    <w:rsid w:val="00924A33"/>
    <w:rsid w:val="00927C3E"/>
    <w:rsid w:val="00934537"/>
    <w:rsid w:val="00940922"/>
    <w:rsid w:val="009413E5"/>
    <w:rsid w:val="00942DC0"/>
    <w:rsid w:val="009454D3"/>
    <w:rsid w:val="00946871"/>
    <w:rsid w:val="00947D2E"/>
    <w:rsid w:val="009523EA"/>
    <w:rsid w:val="00953373"/>
    <w:rsid w:val="00953F6F"/>
    <w:rsid w:val="009557D2"/>
    <w:rsid w:val="00955F00"/>
    <w:rsid w:val="00956E93"/>
    <w:rsid w:val="0095727A"/>
    <w:rsid w:val="009574AB"/>
    <w:rsid w:val="0096452E"/>
    <w:rsid w:val="00964583"/>
    <w:rsid w:val="00964A98"/>
    <w:rsid w:val="0096588A"/>
    <w:rsid w:val="0097395D"/>
    <w:rsid w:val="00974C0B"/>
    <w:rsid w:val="0097720E"/>
    <w:rsid w:val="00980364"/>
    <w:rsid w:val="009808ED"/>
    <w:rsid w:val="00982388"/>
    <w:rsid w:val="009858AF"/>
    <w:rsid w:val="00992DB3"/>
    <w:rsid w:val="00995C73"/>
    <w:rsid w:val="00996767"/>
    <w:rsid w:val="00996CA3"/>
    <w:rsid w:val="009A1D3A"/>
    <w:rsid w:val="009A27D7"/>
    <w:rsid w:val="009A3197"/>
    <w:rsid w:val="009B02A4"/>
    <w:rsid w:val="009B3676"/>
    <w:rsid w:val="009B550B"/>
    <w:rsid w:val="009B5F38"/>
    <w:rsid w:val="009C1418"/>
    <w:rsid w:val="009C1D64"/>
    <w:rsid w:val="009C22DF"/>
    <w:rsid w:val="009C630B"/>
    <w:rsid w:val="009C6B88"/>
    <w:rsid w:val="009D2F9C"/>
    <w:rsid w:val="009D4228"/>
    <w:rsid w:val="009D50DD"/>
    <w:rsid w:val="009E0863"/>
    <w:rsid w:val="009E0B94"/>
    <w:rsid w:val="009E24AC"/>
    <w:rsid w:val="009E3535"/>
    <w:rsid w:val="009E539B"/>
    <w:rsid w:val="009F1DE0"/>
    <w:rsid w:val="009F2AC3"/>
    <w:rsid w:val="009F2B2D"/>
    <w:rsid w:val="009F2CA7"/>
    <w:rsid w:val="00A0167A"/>
    <w:rsid w:val="00A024DB"/>
    <w:rsid w:val="00A0299C"/>
    <w:rsid w:val="00A109F0"/>
    <w:rsid w:val="00A15126"/>
    <w:rsid w:val="00A2253E"/>
    <w:rsid w:val="00A22863"/>
    <w:rsid w:val="00A26708"/>
    <w:rsid w:val="00A26C4F"/>
    <w:rsid w:val="00A3062C"/>
    <w:rsid w:val="00A32A30"/>
    <w:rsid w:val="00A3367D"/>
    <w:rsid w:val="00A42117"/>
    <w:rsid w:val="00A438B1"/>
    <w:rsid w:val="00A44123"/>
    <w:rsid w:val="00A44770"/>
    <w:rsid w:val="00A46083"/>
    <w:rsid w:val="00A50828"/>
    <w:rsid w:val="00A55BB6"/>
    <w:rsid w:val="00A57F99"/>
    <w:rsid w:val="00A60564"/>
    <w:rsid w:val="00A70123"/>
    <w:rsid w:val="00A70354"/>
    <w:rsid w:val="00A70788"/>
    <w:rsid w:val="00A73A87"/>
    <w:rsid w:val="00A77C2B"/>
    <w:rsid w:val="00A838E1"/>
    <w:rsid w:val="00A84391"/>
    <w:rsid w:val="00A84E2C"/>
    <w:rsid w:val="00A8567B"/>
    <w:rsid w:val="00A869CD"/>
    <w:rsid w:val="00A90398"/>
    <w:rsid w:val="00A92542"/>
    <w:rsid w:val="00A972DE"/>
    <w:rsid w:val="00AA0B19"/>
    <w:rsid w:val="00AA3CE2"/>
    <w:rsid w:val="00AA3FBB"/>
    <w:rsid w:val="00AA46D0"/>
    <w:rsid w:val="00AA54AD"/>
    <w:rsid w:val="00AB085D"/>
    <w:rsid w:val="00AB1AB3"/>
    <w:rsid w:val="00AB2F33"/>
    <w:rsid w:val="00AB5A01"/>
    <w:rsid w:val="00AB6FCF"/>
    <w:rsid w:val="00AB70AD"/>
    <w:rsid w:val="00AB7A85"/>
    <w:rsid w:val="00AC1CF2"/>
    <w:rsid w:val="00AC36D1"/>
    <w:rsid w:val="00AC4CBF"/>
    <w:rsid w:val="00AC547E"/>
    <w:rsid w:val="00AC7FC7"/>
    <w:rsid w:val="00AD2D76"/>
    <w:rsid w:val="00AD650A"/>
    <w:rsid w:val="00AE097C"/>
    <w:rsid w:val="00AE0DB8"/>
    <w:rsid w:val="00AE2D89"/>
    <w:rsid w:val="00AE40C2"/>
    <w:rsid w:val="00AF65A6"/>
    <w:rsid w:val="00B006E3"/>
    <w:rsid w:val="00B0213A"/>
    <w:rsid w:val="00B06CBC"/>
    <w:rsid w:val="00B07102"/>
    <w:rsid w:val="00B12E54"/>
    <w:rsid w:val="00B14A94"/>
    <w:rsid w:val="00B15FEA"/>
    <w:rsid w:val="00B16467"/>
    <w:rsid w:val="00B171D7"/>
    <w:rsid w:val="00B1735D"/>
    <w:rsid w:val="00B17EC0"/>
    <w:rsid w:val="00B204A5"/>
    <w:rsid w:val="00B21EB4"/>
    <w:rsid w:val="00B23F42"/>
    <w:rsid w:val="00B247F4"/>
    <w:rsid w:val="00B2663D"/>
    <w:rsid w:val="00B31995"/>
    <w:rsid w:val="00B31EC7"/>
    <w:rsid w:val="00B363B5"/>
    <w:rsid w:val="00B36FBA"/>
    <w:rsid w:val="00B373E3"/>
    <w:rsid w:val="00B40EE8"/>
    <w:rsid w:val="00B42DC2"/>
    <w:rsid w:val="00B43928"/>
    <w:rsid w:val="00B44737"/>
    <w:rsid w:val="00B468AA"/>
    <w:rsid w:val="00B513D9"/>
    <w:rsid w:val="00B52313"/>
    <w:rsid w:val="00B5249E"/>
    <w:rsid w:val="00B56E47"/>
    <w:rsid w:val="00B578E4"/>
    <w:rsid w:val="00B6201A"/>
    <w:rsid w:val="00B66605"/>
    <w:rsid w:val="00B66E60"/>
    <w:rsid w:val="00B70E09"/>
    <w:rsid w:val="00B7156B"/>
    <w:rsid w:val="00B7177E"/>
    <w:rsid w:val="00B77F73"/>
    <w:rsid w:val="00B80DD9"/>
    <w:rsid w:val="00B844E5"/>
    <w:rsid w:val="00B84811"/>
    <w:rsid w:val="00B904B9"/>
    <w:rsid w:val="00B90884"/>
    <w:rsid w:val="00B90F16"/>
    <w:rsid w:val="00B94BA9"/>
    <w:rsid w:val="00B97592"/>
    <w:rsid w:val="00BA21D3"/>
    <w:rsid w:val="00BA40FD"/>
    <w:rsid w:val="00BA599D"/>
    <w:rsid w:val="00BA6A36"/>
    <w:rsid w:val="00BA6C04"/>
    <w:rsid w:val="00BB1058"/>
    <w:rsid w:val="00BB1DEF"/>
    <w:rsid w:val="00BB4CDF"/>
    <w:rsid w:val="00BB5D38"/>
    <w:rsid w:val="00BB70EA"/>
    <w:rsid w:val="00BC4DFE"/>
    <w:rsid w:val="00BC7B99"/>
    <w:rsid w:val="00BD1FF2"/>
    <w:rsid w:val="00BD27BD"/>
    <w:rsid w:val="00BD2AC9"/>
    <w:rsid w:val="00BD5F2C"/>
    <w:rsid w:val="00BD6584"/>
    <w:rsid w:val="00BD688F"/>
    <w:rsid w:val="00BD792F"/>
    <w:rsid w:val="00BE00D2"/>
    <w:rsid w:val="00BE4DB3"/>
    <w:rsid w:val="00BE56DB"/>
    <w:rsid w:val="00BE597B"/>
    <w:rsid w:val="00BF11B5"/>
    <w:rsid w:val="00BF28AA"/>
    <w:rsid w:val="00BF2D40"/>
    <w:rsid w:val="00BF414D"/>
    <w:rsid w:val="00C00B72"/>
    <w:rsid w:val="00C0246B"/>
    <w:rsid w:val="00C02E74"/>
    <w:rsid w:val="00C02FF7"/>
    <w:rsid w:val="00C033D3"/>
    <w:rsid w:val="00C0620B"/>
    <w:rsid w:val="00C07DE4"/>
    <w:rsid w:val="00C15E79"/>
    <w:rsid w:val="00C16F44"/>
    <w:rsid w:val="00C17EC3"/>
    <w:rsid w:val="00C211CA"/>
    <w:rsid w:val="00C2701C"/>
    <w:rsid w:val="00C27EB4"/>
    <w:rsid w:val="00C30260"/>
    <w:rsid w:val="00C32615"/>
    <w:rsid w:val="00C4121C"/>
    <w:rsid w:val="00C41C6D"/>
    <w:rsid w:val="00C47DF5"/>
    <w:rsid w:val="00C56254"/>
    <w:rsid w:val="00C56886"/>
    <w:rsid w:val="00C62A88"/>
    <w:rsid w:val="00C64072"/>
    <w:rsid w:val="00C64756"/>
    <w:rsid w:val="00C65B32"/>
    <w:rsid w:val="00C72381"/>
    <w:rsid w:val="00C73C96"/>
    <w:rsid w:val="00C77821"/>
    <w:rsid w:val="00C90466"/>
    <w:rsid w:val="00C909E2"/>
    <w:rsid w:val="00C916AE"/>
    <w:rsid w:val="00C919B0"/>
    <w:rsid w:val="00C91B49"/>
    <w:rsid w:val="00C91E77"/>
    <w:rsid w:val="00C92886"/>
    <w:rsid w:val="00C933D8"/>
    <w:rsid w:val="00CA014C"/>
    <w:rsid w:val="00CA258B"/>
    <w:rsid w:val="00CA5A53"/>
    <w:rsid w:val="00CA69AC"/>
    <w:rsid w:val="00CB24F1"/>
    <w:rsid w:val="00CC2F35"/>
    <w:rsid w:val="00CC3A3B"/>
    <w:rsid w:val="00CC3B47"/>
    <w:rsid w:val="00CD1003"/>
    <w:rsid w:val="00CD1B20"/>
    <w:rsid w:val="00CD2294"/>
    <w:rsid w:val="00CD2360"/>
    <w:rsid w:val="00CD40BC"/>
    <w:rsid w:val="00CD4681"/>
    <w:rsid w:val="00CE0036"/>
    <w:rsid w:val="00CE2712"/>
    <w:rsid w:val="00CE5953"/>
    <w:rsid w:val="00CE62B7"/>
    <w:rsid w:val="00CE64BF"/>
    <w:rsid w:val="00CF657B"/>
    <w:rsid w:val="00D04751"/>
    <w:rsid w:val="00D12DF5"/>
    <w:rsid w:val="00D1353B"/>
    <w:rsid w:val="00D141F4"/>
    <w:rsid w:val="00D14C7E"/>
    <w:rsid w:val="00D14EB3"/>
    <w:rsid w:val="00D17C4D"/>
    <w:rsid w:val="00D257FB"/>
    <w:rsid w:val="00D30972"/>
    <w:rsid w:val="00D36833"/>
    <w:rsid w:val="00D40356"/>
    <w:rsid w:val="00D42021"/>
    <w:rsid w:val="00D42183"/>
    <w:rsid w:val="00D43132"/>
    <w:rsid w:val="00D4445E"/>
    <w:rsid w:val="00D45F62"/>
    <w:rsid w:val="00D473CA"/>
    <w:rsid w:val="00D509DB"/>
    <w:rsid w:val="00D56262"/>
    <w:rsid w:val="00D57273"/>
    <w:rsid w:val="00D57656"/>
    <w:rsid w:val="00D61EDD"/>
    <w:rsid w:val="00D62F61"/>
    <w:rsid w:val="00D64278"/>
    <w:rsid w:val="00D64B86"/>
    <w:rsid w:val="00D70071"/>
    <w:rsid w:val="00D7216A"/>
    <w:rsid w:val="00D72367"/>
    <w:rsid w:val="00D7308A"/>
    <w:rsid w:val="00D75412"/>
    <w:rsid w:val="00D81BE4"/>
    <w:rsid w:val="00D84F1E"/>
    <w:rsid w:val="00D85633"/>
    <w:rsid w:val="00D85684"/>
    <w:rsid w:val="00D86D9F"/>
    <w:rsid w:val="00D87788"/>
    <w:rsid w:val="00D93837"/>
    <w:rsid w:val="00D93FBE"/>
    <w:rsid w:val="00D94544"/>
    <w:rsid w:val="00D94AEB"/>
    <w:rsid w:val="00D9611B"/>
    <w:rsid w:val="00D96F08"/>
    <w:rsid w:val="00D97411"/>
    <w:rsid w:val="00DA16EA"/>
    <w:rsid w:val="00DA31A3"/>
    <w:rsid w:val="00DA43B0"/>
    <w:rsid w:val="00DA4C9C"/>
    <w:rsid w:val="00DB616D"/>
    <w:rsid w:val="00DB73C1"/>
    <w:rsid w:val="00DC1E83"/>
    <w:rsid w:val="00DC4DF5"/>
    <w:rsid w:val="00DC6AC1"/>
    <w:rsid w:val="00DD268F"/>
    <w:rsid w:val="00DD43E8"/>
    <w:rsid w:val="00DD45BC"/>
    <w:rsid w:val="00DD710C"/>
    <w:rsid w:val="00DE6249"/>
    <w:rsid w:val="00DE6D4C"/>
    <w:rsid w:val="00DF158D"/>
    <w:rsid w:val="00E02010"/>
    <w:rsid w:val="00E043E5"/>
    <w:rsid w:val="00E05492"/>
    <w:rsid w:val="00E0570F"/>
    <w:rsid w:val="00E066C7"/>
    <w:rsid w:val="00E13B99"/>
    <w:rsid w:val="00E270B9"/>
    <w:rsid w:val="00E30A2C"/>
    <w:rsid w:val="00E30BE4"/>
    <w:rsid w:val="00E34C56"/>
    <w:rsid w:val="00E352A2"/>
    <w:rsid w:val="00E41F2E"/>
    <w:rsid w:val="00E44CB9"/>
    <w:rsid w:val="00E464E8"/>
    <w:rsid w:val="00E46E9F"/>
    <w:rsid w:val="00E47117"/>
    <w:rsid w:val="00E51C1D"/>
    <w:rsid w:val="00E53573"/>
    <w:rsid w:val="00E54932"/>
    <w:rsid w:val="00E54DB5"/>
    <w:rsid w:val="00E55CCD"/>
    <w:rsid w:val="00E57131"/>
    <w:rsid w:val="00E61029"/>
    <w:rsid w:val="00E62905"/>
    <w:rsid w:val="00E63896"/>
    <w:rsid w:val="00E63E2D"/>
    <w:rsid w:val="00E6740B"/>
    <w:rsid w:val="00E70419"/>
    <w:rsid w:val="00E726FD"/>
    <w:rsid w:val="00E72B23"/>
    <w:rsid w:val="00E732C7"/>
    <w:rsid w:val="00E744FC"/>
    <w:rsid w:val="00E7667C"/>
    <w:rsid w:val="00E768C0"/>
    <w:rsid w:val="00E80840"/>
    <w:rsid w:val="00E85261"/>
    <w:rsid w:val="00E92D00"/>
    <w:rsid w:val="00EA0E0D"/>
    <w:rsid w:val="00EA60F3"/>
    <w:rsid w:val="00EB6B92"/>
    <w:rsid w:val="00EC055A"/>
    <w:rsid w:val="00EC2981"/>
    <w:rsid w:val="00EC35C4"/>
    <w:rsid w:val="00EC49DE"/>
    <w:rsid w:val="00EC511D"/>
    <w:rsid w:val="00ED13D7"/>
    <w:rsid w:val="00ED2C95"/>
    <w:rsid w:val="00ED34EA"/>
    <w:rsid w:val="00ED3EB2"/>
    <w:rsid w:val="00ED3FA4"/>
    <w:rsid w:val="00EE5EC0"/>
    <w:rsid w:val="00EF134D"/>
    <w:rsid w:val="00EF4F68"/>
    <w:rsid w:val="00EF6AC3"/>
    <w:rsid w:val="00F02179"/>
    <w:rsid w:val="00F05E3D"/>
    <w:rsid w:val="00F068EA"/>
    <w:rsid w:val="00F14810"/>
    <w:rsid w:val="00F21034"/>
    <w:rsid w:val="00F221FB"/>
    <w:rsid w:val="00F222B9"/>
    <w:rsid w:val="00F238C0"/>
    <w:rsid w:val="00F25DBC"/>
    <w:rsid w:val="00F3023F"/>
    <w:rsid w:val="00F401AC"/>
    <w:rsid w:val="00F41698"/>
    <w:rsid w:val="00F477E8"/>
    <w:rsid w:val="00F47A3D"/>
    <w:rsid w:val="00F51C3F"/>
    <w:rsid w:val="00F61CE6"/>
    <w:rsid w:val="00F63706"/>
    <w:rsid w:val="00F70BF4"/>
    <w:rsid w:val="00F75185"/>
    <w:rsid w:val="00F76F60"/>
    <w:rsid w:val="00F8132D"/>
    <w:rsid w:val="00F84C3F"/>
    <w:rsid w:val="00F9397E"/>
    <w:rsid w:val="00FA05AF"/>
    <w:rsid w:val="00FA1787"/>
    <w:rsid w:val="00FA2350"/>
    <w:rsid w:val="00FA3408"/>
    <w:rsid w:val="00FB04F4"/>
    <w:rsid w:val="00FB06AA"/>
    <w:rsid w:val="00FB0B7D"/>
    <w:rsid w:val="00FB32CC"/>
    <w:rsid w:val="00FB38B4"/>
    <w:rsid w:val="00FB5024"/>
    <w:rsid w:val="00FB5715"/>
    <w:rsid w:val="00FC270F"/>
    <w:rsid w:val="00FC42F2"/>
    <w:rsid w:val="00FC7DB5"/>
    <w:rsid w:val="00FD00A1"/>
    <w:rsid w:val="00FD1534"/>
    <w:rsid w:val="00FD3418"/>
    <w:rsid w:val="00FD6324"/>
    <w:rsid w:val="00FD72AB"/>
    <w:rsid w:val="00FD7770"/>
    <w:rsid w:val="00FE2F77"/>
    <w:rsid w:val="00FE5361"/>
    <w:rsid w:val="00FE7DC7"/>
    <w:rsid w:val="00FF09CE"/>
    <w:rsid w:val="00FF101F"/>
    <w:rsid w:val="00FF24A5"/>
    <w:rsid w:val="00FF35C9"/>
    <w:rsid w:val="00FF5C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F1A5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BankNormal"/>
    <w:qFormat/>
    <w:rsid w:val="009E0863"/>
    <w:pPr>
      <w:keepNext/>
      <w:keepLines/>
      <w:tabs>
        <w:tab w:val="num" w:pos="0"/>
      </w:tabs>
      <w:spacing w:before="360" w:after="240"/>
      <w:jc w:val="center"/>
      <w:outlineLvl w:val="0"/>
    </w:pPr>
    <w:rPr>
      <w:b/>
      <w:caps/>
      <w:sz w:val="32"/>
      <w:szCs w:val="20"/>
      <w:lang w:val="en-US"/>
    </w:rPr>
  </w:style>
  <w:style w:type="paragraph" w:styleId="2">
    <w:name w:val="heading 2"/>
    <w:basedOn w:val="a"/>
    <w:next w:val="BankNormal"/>
    <w:qFormat/>
    <w:rsid w:val="009E0863"/>
    <w:pPr>
      <w:keepNext/>
      <w:keepLines/>
      <w:numPr>
        <w:ilvl w:val="1"/>
        <w:numId w:val="6"/>
      </w:numPr>
      <w:spacing w:before="120" w:after="240"/>
      <w:jc w:val="center"/>
      <w:outlineLvl w:val="1"/>
    </w:pPr>
    <w:rPr>
      <w:b/>
      <w:smallCaps/>
      <w:szCs w:val="20"/>
      <w:lang w:val="en-US"/>
    </w:rPr>
  </w:style>
  <w:style w:type="paragraph" w:styleId="3">
    <w:name w:val="heading 3"/>
    <w:basedOn w:val="a"/>
    <w:next w:val="BankNormal"/>
    <w:qFormat/>
    <w:rsid w:val="009E0863"/>
    <w:pPr>
      <w:keepNext/>
      <w:keepLines/>
      <w:tabs>
        <w:tab w:val="num" w:pos="0"/>
      </w:tabs>
      <w:spacing w:before="120" w:after="240"/>
      <w:outlineLvl w:val="2"/>
    </w:pPr>
    <w:rPr>
      <w:b/>
      <w:szCs w:val="20"/>
      <w:lang w:val="en-US"/>
    </w:rPr>
  </w:style>
  <w:style w:type="paragraph" w:styleId="4">
    <w:name w:val="heading 4"/>
    <w:basedOn w:val="a"/>
    <w:next w:val="BankNormal"/>
    <w:qFormat/>
    <w:rsid w:val="009E0863"/>
    <w:pPr>
      <w:keepNext/>
      <w:keepLines/>
      <w:tabs>
        <w:tab w:val="num" w:pos="0"/>
      </w:tabs>
      <w:spacing w:before="120" w:after="240"/>
      <w:outlineLvl w:val="3"/>
    </w:pPr>
    <w:rPr>
      <w:b/>
      <w:i/>
      <w:szCs w:val="20"/>
      <w:lang w:val="en-US"/>
    </w:rPr>
  </w:style>
  <w:style w:type="paragraph" w:styleId="5">
    <w:name w:val="heading 5"/>
    <w:basedOn w:val="a"/>
    <w:next w:val="BankNormal"/>
    <w:qFormat/>
    <w:rsid w:val="009E0863"/>
    <w:pPr>
      <w:tabs>
        <w:tab w:val="num" w:pos="0"/>
      </w:tabs>
      <w:spacing w:after="240"/>
      <w:outlineLvl w:val="4"/>
    </w:pPr>
    <w:rPr>
      <w:szCs w:val="20"/>
      <w:lang w:val="en-US"/>
    </w:rPr>
  </w:style>
  <w:style w:type="paragraph" w:styleId="6">
    <w:name w:val="heading 6"/>
    <w:basedOn w:val="a"/>
    <w:next w:val="BankNormal"/>
    <w:qFormat/>
    <w:rsid w:val="009E0863"/>
    <w:pPr>
      <w:tabs>
        <w:tab w:val="num" w:pos="1440"/>
      </w:tabs>
      <w:spacing w:after="240"/>
      <w:ind w:left="1440" w:hanging="720"/>
      <w:outlineLvl w:val="5"/>
    </w:pPr>
    <w:rPr>
      <w:szCs w:val="20"/>
      <w:lang w:val="en-US"/>
    </w:rPr>
  </w:style>
  <w:style w:type="paragraph" w:styleId="7">
    <w:name w:val="heading 7"/>
    <w:basedOn w:val="a"/>
    <w:next w:val="BankNormal"/>
    <w:qFormat/>
    <w:rsid w:val="009E0863"/>
    <w:pPr>
      <w:tabs>
        <w:tab w:val="num" w:pos="2160"/>
      </w:tabs>
      <w:spacing w:after="240"/>
      <w:ind w:left="2160" w:hanging="720"/>
      <w:outlineLvl w:val="6"/>
    </w:pPr>
    <w:rPr>
      <w:szCs w:val="20"/>
      <w:lang w:val="en-US"/>
    </w:rPr>
  </w:style>
  <w:style w:type="paragraph" w:styleId="8">
    <w:name w:val="heading 8"/>
    <w:basedOn w:val="a"/>
    <w:next w:val="BankNormal"/>
    <w:qFormat/>
    <w:rsid w:val="009E0863"/>
    <w:pPr>
      <w:tabs>
        <w:tab w:val="num" w:pos="2880"/>
      </w:tabs>
      <w:spacing w:after="240"/>
      <w:ind w:left="2880" w:hanging="720"/>
      <w:outlineLvl w:val="7"/>
    </w:pPr>
    <w:rPr>
      <w:szCs w:val="20"/>
      <w:lang w:val="en-US"/>
    </w:rPr>
  </w:style>
  <w:style w:type="paragraph" w:styleId="9">
    <w:name w:val="heading 9"/>
    <w:basedOn w:val="a"/>
    <w:next w:val="BankNormal"/>
    <w:qFormat/>
    <w:rsid w:val="009E0863"/>
    <w:pPr>
      <w:tabs>
        <w:tab w:val="num" w:pos="3600"/>
      </w:tabs>
      <w:spacing w:after="240"/>
      <w:ind w:left="3600" w:hanging="720"/>
      <w:outlineLvl w:val="8"/>
    </w:pPr>
    <w:rPr>
      <w:szCs w:val="20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4z0">
    <w:name w:val="WW8Num4z0"/>
    <w:rsid w:val="009E0863"/>
    <w:rPr>
      <w:rFonts w:ascii="Symbol" w:hAnsi="Symbol"/>
    </w:rPr>
  </w:style>
  <w:style w:type="character" w:customStyle="1" w:styleId="WW8Num4z1">
    <w:name w:val="WW8Num4z1"/>
    <w:rsid w:val="009E0863"/>
    <w:rPr>
      <w:rFonts w:ascii="Courier New" w:hAnsi="Courier New" w:cs="Courier New"/>
    </w:rPr>
  </w:style>
  <w:style w:type="character" w:customStyle="1" w:styleId="WW8Num4z2">
    <w:name w:val="WW8Num4z2"/>
    <w:rsid w:val="009E0863"/>
    <w:rPr>
      <w:rFonts w:ascii="Wingdings" w:hAnsi="Wingdings"/>
    </w:rPr>
  </w:style>
  <w:style w:type="character" w:customStyle="1" w:styleId="WW8Num5z0">
    <w:name w:val="WW8Num5z0"/>
    <w:rsid w:val="009E0863"/>
    <w:rPr>
      <w:rFonts w:ascii="Symbol" w:hAnsi="Symbol"/>
      <w:sz w:val="20"/>
    </w:rPr>
  </w:style>
  <w:style w:type="character" w:customStyle="1" w:styleId="WW8Num5z1">
    <w:name w:val="WW8Num5z1"/>
    <w:rsid w:val="009E0863"/>
    <w:rPr>
      <w:rFonts w:ascii="Courier New" w:hAnsi="Courier New"/>
      <w:sz w:val="20"/>
    </w:rPr>
  </w:style>
  <w:style w:type="character" w:customStyle="1" w:styleId="WW8Num5z2">
    <w:name w:val="WW8Num5z2"/>
    <w:rsid w:val="009E0863"/>
    <w:rPr>
      <w:rFonts w:ascii="Wingdings" w:hAnsi="Wingdings"/>
      <w:sz w:val="20"/>
    </w:rPr>
  </w:style>
  <w:style w:type="character" w:customStyle="1" w:styleId="WW8Num6z3">
    <w:name w:val="WW8Num6z3"/>
    <w:rsid w:val="009E0863"/>
    <w:rPr>
      <w:rFonts w:ascii="Times New Roman" w:eastAsia="Times New Roman" w:hAnsi="Times New Roman" w:cs="Times New Roman"/>
    </w:rPr>
  </w:style>
  <w:style w:type="character" w:customStyle="1" w:styleId="WW8Num8z0">
    <w:name w:val="WW8Num8z0"/>
    <w:rsid w:val="009E0863"/>
    <w:rPr>
      <w:rFonts w:ascii="Symbol" w:hAnsi="Symbol" w:cs="Times New Roman"/>
    </w:rPr>
  </w:style>
  <w:style w:type="character" w:customStyle="1" w:styleId="WW8Num8z1">
    <w:name w:val="WW8Num8z1"/>
    <w:rsid w:val="009E0863"/>
    <w:rPr>
      <w:rFonts w:ascii="Courier New" w:hAnsi="Courier New" w:cs="Courier New"/>
    </w:rPr>
  </w:style>
  <w:style w:type="character" w:customStyle="1" w:styleId="WW8Num8z2">
    <w:name w:val="WW8Num8z2"/>
    <w:rsid w:val="009E0863"/>
    <w:rPr>
      <w:rFonts w:ascii="Wingdings" w:hAnsi="Wingdings"/>
    </w:rPr>
  </w:style>
  <w:style w:type="character" w:customStyle="1" w:styleId="WW8Num8z3">
    <w:name w:val="WW8Num8z3"/>
    <w:rsid w:val="009E0863"/>
    <w:rPr>
      <w:rFonts w:ascii="Symbol" w:hAnsi="Symbol"/>
    </w:rPr>
  </w:style>
  <w:style w:type="character" w:customStyle="1" w:styleId="WW8Num9z0">
    <w:name w:val="WW8Num9z0"/>
    <w:rsid w:val="009E0863"/>
    <w:rPr>
      <w:rFonts w:ascii="Symbol" w:hAnsi="Symbol"/>
    </w:rPr>
  </w:style>
  <w:style w:type="character" w:customStyle="1" w:styleId="WW8Num9z1">
    <w:name w:val="WW8Num9z1"/>
    <w:rsid w:val="009E0863"/>
    <w:rPr>
      <w:rFonts w:ascii="Courier New" w:hAnsi="Courier New" w:cs="Courier New"/>
    </w:rPr>
  </w:style>
  <w:style w:type="character" w:customStyle="1" w:styleId="WW8Num9z2">
    <w:name w:val="WW8Num9z2"/>
    <w:rsid w:val="009E0863"/>
    <w:rPr>
      <w:rFonts w:ascii="Wingdings" w:hAnsi="Wingdings"/>
    </w:rPr>
  </w:style>
  <w:style w:type="character" w:customStyle="1" w:styleId="WW8Num10z0">
    <w:name w:val="WW8Num10z0"/>
    <w:rsid w:val="009E0863"/>
    <w:rPr>
      <w:rFonts w:ascii="Symbol" w:hAnsi="Symbol"/>
    </w:rPr>
  </w:style>
  <w:style w:type="character" w:customStyle="1" w:styleId="WW8Num10z1">
    <w:name w:val="WW8Num10z1"/>
    <w:rsid w:val="009E0863"/>
    <w:rPr>
      <w:rFonts w:ascii="Courier New" w:hAnsi="Courier New" w:cs="Courier New"/>
    </w:rPr>
  </w:style>
  <w:style w:type="character" w:customStyle="1" w:styleId="WW8Num10z2">
    <w:name w:val="WW8Num10z2"/>
    <w:rsid w:val="009E0863"/>
    <w:rPr>
      <w:rFonts w:ascii="Wingdings" w:hAnsi="Wingdings"/>
    </w:rPr>
  </w:style>
  <w:style w:type="character" w:customStyle="1" w:styleId="WW8Num15z0">
    <w:name w:val="WW8Num15z0"/>
    <w:rsid w:val="009E0863"/>
    <w:rPr>
      <w:rFonts w:ascii="Symbol" w:hAnsi="Symbol" w:cs="Times New Roman"/>
      <w:color w:val="auto"/>
    </w:rPr>
  </w:style>
  <w:style w:type="character" w:customStyle="1" w:styleId="WW8Num15z1">
    <w:name w:val="WW8Num15z1"/>
    <w:rsid w:val="009E0863"/>
    <w:rPr>
      <w:rFonts w:ascii="Courier New" w:hAnsi="Courier New" w:cs="Courier New"/>
    </w:rPr>
  </w:style>
  <w:style w:type="character" w:customStyle="1" w:styleId="WW8Num15z2">
    <w:name w:val="WW8Num15z2"/>
    <w:rsid w:val="009E0863"/>
    <w:rPr>
      <w:rFonts w:ascii="Wingdings" w:hAnsi="Wingdings"/>
    </w:rPr>
  </w:style>
  <w:style w:type="character" w:customStyle="1" w:styleId="WW8Num15z3">
    <w:name w:val="WW8Num15z3"/>
    <w:rsid w:val="009E0863"/>
    <w:rPr>
      <w:rFonts w:ascii="Symbol" w:hAnsi="Symbol"/>
    </w:rPr>
  </w:style>
  <w:style w:type="character" w:customStyle="1" w:styleId="20">
    <w:name w:val="Основной шрифт абзаца2"/>
    <w:rsid w:val="009E0863"/>
  </w:style>
  <w:style w:type="character" w:customStyle="1" w:styleId="text2">
    <w:name w:val="text2"/>
    <w:rsid w:val="009E0863"/>
    <w:rPr>
      <w:rFonts w:ascii="Arial" w:hAnsi="Arial" w:cs="Arial"/>
    </w:rPr>
  </w:style>
  <w:style w:type="character" w:styleId="a3">
    <w:name w:val="Hyperlink"/>
    <w:rsid w:val="009E0863"/>
    <w:rPr>
      <w:rFonts w:ascii="Tahoma" w:hAnsi="Tahoma" w:cs="Tahoma"/>
      <w:strike w:val="0"/>
      <w:dstrike w:val="0"/>
      <w:color w:val="003399"/>
      <w:u w:val="none"/>
    </w:rPr>
  </w:style>
  <w:style w:type="character" w:styleId="a4">
    <w:name w:val="Strong"/>
    <w:qFormat/>
    <w:rsid w:val="009E0863"/>
    <w:rPr>
      <w:b/>
      <w:bCs/>
    </w:rPr>
  </w:style>
  <w:style w:type="character" w:styleId="a5">
    <w:name w:val="Emphasis"/>
    <w:qFormat/>
    <w:rsid w:val="009E0863"/>
    <w:rPr>
      <w:i/>
      <w:iCs/>
    </w:rPr>
  </w:style>
  <w:style w:type="character" w:customStyle="1" w:styleId="a6">
    <w:name w:val="Символ нумерации"/>
    <w:rsid w:val="009E0863"/>
  </w:style>
  <w:style w:type="character" w:customStyle="1" w:styleId="10">
    <w:name w:val="Основной шрифт абзаца1"/>
    <w:rsid w:val="009E0863"/>
  </w:style>
  <w:style w:type="character" w:customStyle="1" w:styleId="30">
    <w:name w:val="Заголовок 3 Знак"/>
    <w:rsid w:val="009E0863"/>
    <w:rPr>
      <w:rFonts w:ascii="Arial" w:hAnsi="Arial" w:cs="Arial"/>
      <w:b/>
      <w:bCs/>
      <w:sz w:val="26"/>
      <w:szCs w:val="26"/>
      <w:lang w:val="ru-RU" w:eastAsia="ar-SA" w:bidi="ar-SA"/>
    </w:rPr>
  </w:style>
  <w:style w:type="paragraph" w:customStyle="1" w:styleId="a7">
    <w:name w:val="Заголовок"/>
    <w:basedOn w:val="a"/>
    <w:next w:val="a8"/>
    <w:rsid w:val="009E0863"/>
    <w:pPr>
      <w:keepNext/>
      <w:spacing w:before="240" w:after="120"/>
    </w:pPr>
    <w:rPr>
      <w:rFonts w:ascii="DejaVu Sans" w:eastAsia="DejaVu Sans" w:hAnsi="DejaVu Sans" w:cs="DejaVu Sans"/>
      <w:sz w:val="28"/>
      <w:szCs w:val="28"/>
    </w:rPr>
  </w:style>
  <w:style w:type="paragraph" w:styleId="a8">
    <w:name w:val="Body Text"/>
    <w:basedOn w:val="a"/>
    <w:rsid w:val="009E0863"/>
    <w:pPr>
      <w:jc w:val="both"/>
    </w:pPr>
    <w:rPr>
      <w:sz w:val="22"/>
    </w:rPr>
  </w:style>
  <w:style w:type="paragraph" w:styleId="a9">
    <w:name w:val="List"/>
    <w:basedOn w:val="a8"/>
    <w:rsid w:val="009E0863"/>
  </w:style>
  <w:style w:type="paragraph" w:customStyle="1" w:styleId="11">
    <w:name w:val="Название1"/>
    <w:basedOn w:val="a"/>
    <w:rsid w:val="009E0863"/>
    <w:pPr>
      <w:suppressLineNumbers/>
      <w:spacing w:before="120" w:after="120"/>
    </w:pPr>
    <w:rPr>
      <w:i/>
      <w:iCs/>
    </w:rPr>
  </w:style>
  <w:style w:type="paragraph" w:customStyle="1" w:styleId="12">
    <w:name w:val="Указатель1"/>
    <w:basedOn w:val="a"/>
    <w:rsid w:val="009E0863"/>
    <w:pPr>
      <w:suppressLineNumbers/>
    </w:pPr>
  </w:style>
  <w:style w:type="paragraph" w:customStyle="1" w:styleId="BankNormal">
    <w:name w:val="BankNormal"/>
    <w:basedOn w:val="a"/>
    <w:rsid w:val="009E0863"/>
    <w:pPr>
      <w:spacing w:after="240"/>
    </w:pPr>
    <w:rPr>
      <w:szCs w:val="20"/>
      <w:lang w:val="en-US"/>
    </w:rPr>
  </w:style>
  <w:style w:type="paragraph" w:customStyle="1" w:styleId="ChapterNumber">
    <w:name w:val="ChapterNumber"/>
    <w:basedOn w:val="a"/>
    <w:next w:val="a"/>
    <w:rsid w:val="009E0863"/>
    <w:pPr>
      <w:spacing w:after="360"/>
    </w:pPr>
    <w:rPr>
      <w:szCs w:val="20"/>
      <w:lang w:val="en-US"/>
    </w:rPr>
  </w:style>
  <w:style w:type="paragraph" w:customStyle="1" w:styleId="TextBox">
    <w:name w:val="Text Box"/>
    <w:basedOn w:val="a"/>
    <w:rsid w:val="009E0863"/>
    <w:pPr>
      <w:keepLines/>
      <w:pBdr>
        <w:top w:val="single" w:sz="4" w:space="7" w:color="000000" w:shadow="1"/>
        <w:left w:val="single" w:sz="4" w:space="7" w:color="000000" w:shadow="1"/>
        <w:bottom w:val="single" w:sz="4" w:space="7" w:color="000000" w:shadow="1"/>
        <w:right w:val="single" w:sz="4" w:space="7" w:color="000000" w:shadow="1"/>
      </w:pBdr>
      <w:jc w:val="both"/>
    </w:pPr>
    <w:rPr>
      <w:sz w:val="22"/>
      <w:szCs w:val="20"/>
      <w:lang w:val="en-US"/>
    </w:rPr>
  </w:style>
  <w:style w:type="paragraph" w:customStyle="1" w:styleId="TextBoxdots">
    <w:name w:val="Text Box (dots)"/>
    <w:basedOn w:val="a"/>
    <w:rsid w:val="009E0863"/>
    <w:pPr>
      <w:keepLines/>
      <w:pBdr>
        <w:top w:val="single" w:sz="4" w:space="7" w:color="000000" w:shadow="1"/>
        <w:left w:val="single" w:sz="4" w:space="7" w:color="000000" w:shadow="1"/>
        <w:bottom w:val="single" w:sz="4" w:space="7" w:color="000000" w:shadow="1"/>
        <w:right w:val="single" w:sz="4" w:space="7" w:color="000000" w:shadow="1"/>
      </w:pBdr>
      <w:shd w:val="clear" w:color="auto" w:fill="E5E5E5"/>
      <w:jc w:val="both"/>
    </w:pPr>
    <w:rPr>
      <w:sz w:val="22"/>
      <w:szCs w:val="20"/>
      <w:lang w:val="en-US"/>
    </w:rPr>
  </w:style>
  <w:style w:type="paragraph" w:customStyle="1" w:styleId="TextBoxFramed">
    <w:name w:val="Text Box Framed"/>
    <w:basedOn w:val="a"/>
    <w:rsid w:val="009E0863"/>
    <w:pPr>
      <w:keepLines/>
      <w:pBdr>
        <w:top w:val="single" w:sz="4" w:space="7" w:color="000000" w:shadow="1"/>
        <w:left w:val="single" w:sz="4" w:space="7" w:color="000000" w:shadow="1"/>
        <w:bottom w:val="single" w:sz="4" w:space="7" w:color="000000" w:shadow="1"/>
        <w:right w:val="single" w:sz="4" w:space="7" w:color="000000" w:shadow="1"/>
      </w:pBdr>
      <w:shd w:val="clear" w:color="auto" w:fill="E5E5E5"/>
    </w:pPr>
    <w:rPr>
      <w:sz w:val="22"/>
      <w:szCs w:val="20"/>
      <w:lang w:val="en-US"/>
    </w:rPr>
  </w:style>
  <w:style w:type="paragraph" w:customStyle="1" w:styleId="TextBoxUnframed">
    <w:name w:val="Text Box Unframed"/>
    <w:basedOn w:val="a"/>
    <w:rsid w:val="009E0863"/>
    <w:pPr>
      <w:keepLines/>
      <w:pBdr>
        <w:top w:val="single" w:sz="4" w:space="7" w:color="000000" w:shadow="1"/>
        <w:left w:val="single" w:sz="4" w:space="7" w:color="000000" w:shadow="1"/>
        <w:bottom w:val="single" w:sz="4" w:space="7" w:color="000000" w:shadow="1"/>
        <w:right w:val="single" w:sz="4" w:space="7" w:color="000000" w:shadow="1"/>
      </w:pBdr>
      <w:shd w:val="clear" w:color="auto" w:fill="E5E5E5"/>
    </w:pPr>
    <w:rPr>
      <w:sz w:val="22"/>
      <w:szCs w:val="20"/>
      <w:lang w:val="en-US"/>
    </w:rPr>
  </w:style>
  <w:style w:type="paragraph" w:customStyle="1" w:styleId="Heading1a">
    <w:name w:val="Heading 1a"/>
    <w:basedOn w:val="1"/>
    <w:next w:val="BankNormal"/>
    <w:rsid w:val="009E0863"/>
    <w:pPr>
      <w:tabs>
        <w:tab w:val="clear" w:pos="0"/>
      </w:tabs>
      <w:outlineLvl w:val="9"/>
    </w:pPr>
  </w:style>
  <w:style w:type="paragraph" w:styleId="aa">
    <w:name w:val="Balloon Text"/>
    <w:basedOn w:val="a"/>
    <w:rsid w:val="009E0863"/>
    <w:rPr>
      <w:rFonts w:ascii="Tahoma" w:hAnsi="Tahoma" w:cs="Tahoma"/>
      <w:sz w:val="16"/>
      <w:szCs w:val="16"/>
      <w:lang w:val="en-US"/>
    </w:rPr>
  </w:style>
  <w:style w:type="paragraph" w:customStyle="1" w:styleId="FR1">
    <w:name w:val="FR1"/>
    <w:rsid w:val="009E0863"/>
    <w:pPr>
      <w:widowControl w:val="0"/>
      <w:suppressAutoHyphens/>
      <w:spacing w:before="1720"/>
    </w:pPr>
    <w:rPr>
      <w:sz w:val="24"/>
      <w:lang w:val="en-US" w:eastAsia="ar-SA"/>
    </w:rPr>
  </w:style>
  <w:style w:type="paragraph" w:customStyle="1" w:styleId="Head42">
    <w:name w:val="Head 4.2"/>
    <w:basedOn w:val="a"/>
    <w:rsid w:val="009E0863"/>
    <w:pPr>
      <w:tabs>
        <w:tab w:val="left" w:pos="360"/>
      </w:tabs>
      <w:ind w:left="360" w:hanging="360"/>
    </w:pPr>
    <w:rPr>
      <w:b/>
      <w:szCs w:val="20"/>
      <w:lang w:val="en-US"/>
    </w:rPr>
  </w:style>
  <w:style w:type="paragraph" w:customStyle="1" w:styleId="Head52">
    <w:name w:val="Head 5.2"/>
    <w:basedOn w:val="a"/>
    <w:rsid w:val="009E0863"/>
    <w:pPr>
      <w:tabs>
        <w:tab w:val="left" w:pos="533"/>
      </w:tabs>
      <w:ind w:left="533" w:hanging="533"/>
      <w:jc w:val="both"/>
    </w:pPr>
    <w:rPr>
      <w:b/>
      <w:szCs w:val="20"/>
      <w:lang w:val="en-US"/>
    </w:rPr>
  </w:style>
  <w:style w:type="paragraph" w:customStyle="1" w:styleId="1KGK9">
    <w:name w:val="1KG=K9"/>
    <w:rsid w:val="009E0863"/>
    <w:pPr>
      <w:suppressAutoHyphens/>
    </w:pPr>
    <w:rPr>
      <w:rFonts w:ascii="Arial" w:hAnsi="Arial"/>
      <w:sz w:val="24"/>
      <w:lang w:val="en-AU" w:eastAsia="ar-SA"/>
    </w:rPr>
  </w:style>
  <w:style w:type="paragraph" w:customStyle="1" w:styleId="statusline">
    <w:name w:val="status_line"/>
    <w:basedOn w:val="a"/>
    <w:rsid w:val="009E0863"/>
    <w:pPr>
      <w:spacing w:before="280" w:after="280"/>
      <w:textAlignment w:val="baseline"/>
    </w:pPr>
    <w:rPr>
      <w:rFonts w:ascii="Arial" w:hAnsi="Arial" w:cs="Arial"/>
      <w:color w:val="000000"/>
      <w:sz w:val="16"/>
      <w:szCs w:val="16"/>
    </w:rPr>
  </w:style>
  <w:style w:type="paragraph" w:styleId="ab">
    <w:name w:val="Body Text Indent"/>
    <w:basedOn w:val="a"/>
    <w:rsid w:val="009E0863"/>
    <w:pPr>
      <w:ind w:left="426" w:hanging="426"/>
      <w:jc w:val="both"/>
    </w:pPr>
    <w:rPr>
      <w:szCs w:val="20"/>
    </w:rPr>
  </w:style>
  <w:style w:type="paragraph" w:customStyle="1" w:styleId="21">
    <w:name w:val="Основной текст с отступом 21"/>
    <w:basedOn w:val="a"/>
    <w:rsid w:val="009E0863"/>
    <w:pPr>
      <w:ind w:left="426"/>
      <w:jc w:val="both"/>
    </w:pPr>
    <w:rPr>
      <w:szCs w:val="20"/>
    </w:rPr>
  </w:style>
  <w:style w:type="paragraph" w:customStyle="1" w:styleId="31">
    <w:name w:val="Основной текст с отступом 31"/>
    <w:basedOn w:val="a"/>
    <w:rsid w:val="009E0863"/>
    <w:pPr>
      <w:spacing w:after="120"/>
      <w:ind w:left="283"/>
    </w:pPr>
    <w:rPr>
      <w:sz w:val="16"/>
      <w:szCs w:val="16"/>
      <w:lang w:val="en-US"/>
    </w:rPr>
  </w:style>
  <w:style w:type="paragraph" w:customStyle="1" w:styleId="210">
    <w:name w:val="Основной текст 21"/>
    <w:basedOn w:val="a"/>
    <w:rsid w:val="009E0863"/>
    <w:rPr>
      <w:sz w:val="22"/>
      <w:szCs w:val="18"/>
    </w:rPr>
  </w:style>
  <w:style w:type="paragraph" w:styleId="ac">
    <w:name w:val="Normal (Web)"/>
    <w:basedOn w:val="a"/>
    <w:rsid w:val="009E0863"/>
    <w:rPr>
      <w:rFonts w:ascii="Arial Unicode MS" w:eastAsia="Arial Unicode MS" w:hAnsi="Arial Unicode MS" w:cs="Arial Unicode MS"/>
    </w:rPr>
  </w:style>
  <w:style w:type="paragraph" w:customStyle="1" w:styleId="Normal1">
    <w:name w:val="Normal1"/>
    <w:rsid w:val="009E0863"/>
    <w:pPr>
      <w:widowControl w:val="0"/>
      <w:suppressAutoHyphens/>
      <w:spacing w:before="20" w:line="300" w:lineRule="auto"/>
      <w:ind w:left="80"/>
    </w:pPr>
    <w:rPr>
      <w:sz w:val="22"/>
      <w:lang w:eastAsia="ar-SA"/>
    </w:rPr>
  </w:style>
  <w:style w:type="paragraph" w:customStyle="1" w:styleId="ad">
    <w:name w:val="Знак Знак Знак Знак Знак"/>
    <w:basedOn w:val="a"/>
    <w:rsid w:val="009E086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e">
    <w:name w:val="Знак"/>
    <w:basedOn w:val="a"/>
    <w:rsid w:val="009E0863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af">
    <w:name w:val="Содержимое таблицы"/>
    <w:basedOn w:val="a"/>
    <w:rsid w:val="009E0863"/>
    <w:pPr>
      <w:suppressLineNumbers/>
    </w:pPr>
  </w:style>
  <w:style w:type="paragraph" w:customStyle="1" w:styleId="af0">
    <w:name w:val="Заголовок таблицы"/>
    <w:basedOn w:val="af"/>
    <w:rsid w:val="009E0863"/>
    <w:pPr>
      <w:jc w:val="center"/>
    </w:pPr>
    <w:rPr>
      <w:b/>
      <w:bCs/>
    </w:rPr>
  </w:style>
  <w:style w:type="paragraph" w:styleId="13">
    <w:name w:val="toc 1"/>
    <w:basedOn w:val="a"/>
    <w:next w:val="a"/>
    <w:semiHidden/>
    <w:rsid w:val="009E0863"/>
    <w:pPr>
      <w:tabs>
        <w:tab w:val="left" w:pos="480"/>
        <w:tab w:val="right" w:leader="dot" w:pos="9345"/>
      </w:tabs>
      <w:spacing w:before="120" w:after="120"/>
    </w:pPr>
    <w:rPr>
      <w:b/>
      <w:bCs/>
      <w:sz w:val="32"/>
      <w:szCs w:val="32"/>
    </w:rPr>
  </w:style>
  <w:style w:type="paragraph" w:styleId="22">
    <w:name w:val="toc 2"/>
    <w:basedOn w:val="a"/>
    <w:next w:val="a"/>
    <w:semiHidden/>
    <w:rsid w:val="009E0863"/>
    <w:pPr>
      <w:ind w:left="240"/>
    </w:pPr>
    <w:rPr>
      <w:smallCaps/>
      <w:sz w:val="20"/>
      <w:szCs w:val="20"/>
    </w:rPr>
  </w:style>
  <w:style w:type="paragraph" w:styleId="32">
    <w:name w:val="toc 3"/>
    <w:basedOn w:val="a"/>
    <w:next w:val="a"/>
    <w:semiHidden/>
    <w:rsid w:val="009E0863"/>
    <w:pPr>
      <w:ind w:left="480"/>
    </w:pPr>
    <w:rPr>
      <w:i/>
      <w:iCs/>
      <w:sz w:val="20"/>
      <w:szCs w:val="20"/>
    </w:rPr>
  </w:style>
  <w:style w:type="paragraph" w:customStyle="1" w:styleId="WW-11">
    <w:name w:val="WW-Заголовок11"/>
    <w:basedOn w:val="a"/>
    <w:next w:val="a8"/>
    <w:rsid w:val="009E0863"/>
    <w:pPr>
      <w:keepNext/>
      <w:spacing w:before="240" w:after="120"/>
    </w:pPr>
    <w:rPr>
      <w:rFonts w:ascii="Arial" w:eastAsia="Lucida Sans Unicode" w:hAnsi="Arial" w:cs="Free Times"/>
      <w:sz w:val="28"/>
      <w:szCs w:val="28"/>
    </w:rPr>
  </w:style>
  <w:style w:type="paragraph" w:customStyle="1" w:styleId="WW-2">
    <w:name w:val="WW-Основной текст с отступом 2"/>
    <w:basedOn w:val="a"/>
    <w:rsid w:val="009E0863"/>
    <w:pPr>
      <w:ind w:firstLine="567"/>
      <w:jc w:val="both"/>
    </w:pPr>
    <w:rPr>
      <w:szCs w:val="20"/>
    </w:rPr>
  </w:style>
  <w:style w:type="paragraph" w:customStyle="1" w:styleId="WW-110">
    <w:name w:val="WW-Содержимое таблицы11"/>
    <w:basedOn w:val="a"/>
    <w:rsid w:val="009E0863"/>
    <w:pPr>
      <w:suppressLineNumbers/>
    </w:pPr>
  </w:style>
  <w:style w:type="paragraph" w:styleId="af1">
    <w:name w:val="footer"/>
    <w:basedOn w:val="a"/>
    <w:rsid w:val="002817CE"/>
    <w:pPr>
      <w:tabs>
        <w:tab w:val="center" w:pos="4677"/>
        <w:tab w:val="right" w:pos="9355"/>
      </w:tabs>
    </w:pPr>
  </w:style>
  <w:style w:type="character" w:styleId="af2">
    <w:name w:val="page number"/>
    <w:basedOn w:val="a0"/>
    <w:rsid w:val="002817CE"/>
  </w:style>
  <w:style w:type="paragraph" w:customStyle="1" w:styleId="af3">
    <w:name w:val="Знак Знак"/>
    <w:basedOn w:val="a"/>
    <w:rsid w:val="004F0698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"/>
    <w:basedOn w:val="a"/>
    <w:rsid w:val="007E4DC0"/>
    <w:pPr>
      <w:suppressAutoHyphens w:val="0"/>
      <w:spacing w:after="160" w:line="240" w:lineRule="exact"/>
    </w:pPr>
    <w:rPr>
      <w:rFonts w:ascii="Verdana" w:hAnsi="Verdana" w:cs="Verdana"/>
      <w:lang w:val="en-US" w:eastAsia="en-US"/>
    </w:rPr>
  </w:style>
  <w:style w:type="paragraph" w:styleId="23">
    <w:name w:val="Body Text Indent 2"/>
    <w:basedOn w:val="a"/>
    <w:rsid w:val="003C660E"/>
    <w:pPr>
      <w:spacing w:after="120" w:line="480" w:lineRule="auto"/>
      <w:ind w:left="283"/>
    </w:pPr>
  </w:style>
  <w:style w:type="character" w:customStyle="1" w:styleId="apple-style-span">
    <w:name w:val="apple-style-span"/>
    <w:basedOn w:val="a0"/>
    <w:rsid w:val="006F507C"/>
  </w:style>
  <w:style w:type="table" w:styleId="af5">
    <w:name w:val="Table Grid"/>
    <w:basedOn w:val="a1"/>
    <w:uiPriority w:val="59"/>
    <w:rsid w:val="009034C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6">
    <w:name w:val="header"/>
    <w:basedOn w:val="a"/>
    <w:link w:val="af7"/>
    <w:uiPriority w:val="99"/>
    <w:semiHidden/>
    <w:unhideWhenUsed/>
    <w:rsid w:val="004028FA"/>
    <w:pPr>
      <w:tabs>
        <w:tab w:val="center" w:pos="4677"/>
        <w:tab w:val="right" w:pos="9355"/>
      </w:tabs>
    </w:pPr>
  </w:style>
  <w:style w:type="character" w:customStyle="1" w:styleId="af7">
    <w:name w:val="Верхний колонтитул Знак"/>
    <w:link w:val="af6"/>
    <w:uiPriority w:val="99"/>
    <w:semiHidden/>
    <w:rsid w:val="004028FA"/>
    <w:rPr>
      <w:sz w:val="24"/>
      <w:szCs w:val="24"/>
      <w:lang w:eastAsia="ar-SA"/>
    </w:rPr>
  </w:style>
  <w:style w:type="character" w:styleId="af8">
    <w:name w:val="annotation reference"/>
    <w:basedOn w:val="a0"/>
    <w:uiPriority w:val="99"/>
    <w:semiHidden/>
    <w:unhideWhenUsed/>
    <w:rsid w:val="00BD688F"/>
    <w:rPr>
      <w:sz w:val="16"/>
      <w:szCs w:val="16"/>
    </w:rPr>
  </w:style>
  <w:style w:type="paragraph" w:styleId="af9">
    <w:name w:val="annotation text"/>
    <w:basedOn w:val="a"/>
    <w:link w:val="afa"/>
    <w:uiPriority w:val="99"/>
    <w:semiHidden/>
    <w:unhideWhenUsed/>
    <w:rsid w:val="00BD688F"/>
    <w:rPr>
      <w:sz w:val="20"/>
      <w:szCs w:val="20"/>
    </w:rPr>
  </w:style>
  <w:style w:type="character" w:customStyle="1" w:styleId="afa">
    <w:name w:val="Текст примечания Знак"/>
    <w:basedOn w:val="a0"/>
    <w:link w:val="af9"/>
    <w:uiPriority w:val="99"/>
    <w:semiHidden/>
    <w:rsid w:val="00BD688F"/>
    <w:rPr>
      <w:lang w:eastAsia="ar-SA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BD688F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BD688F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6108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142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75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352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75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038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03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80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image" Target="media/image11.jpe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image" Target="media/image10.jpeg"/><Relationship Id="rId2" Type="http://schemas.openxmlformats.org/officeDocument/2006/relationships/numbering" Target="numbering.xml"/><Relationship Id="rId16" Type="http://schemas.openxmlformats.org/officeDocument/2006/relationships/image" Target="media/image9.jpeg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10" Type="http://schemas.openxmlformats.org/officeDocument/2006/relationships/image" Target="media/image3.jpeg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jpe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E171E7-C910-4ADF-8633-10E68D79F8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15</Pages>
  <Words>2967</Words>
  <Characters>16918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ПРИГЛАШЕНИЕ К ПОДАЧЕ КОТИРОВОК</vt:lpstr>
    </vt:vector>
  </TitlesOfParts>
  <Company>Библиотека Академии наук</Company>
  <LinksUpToDate>false</LinksUpToDate>
  <CharactersWithSpaces>19846</CharactersWithSpaces>
  <SharedDoc>false</SharedDoc>
  <HLinks>
    <vt:vector size="18" baseType="variant">
      <vt:variant>
        <vt:i4>852066</vt:i4>
      </vt:variant>
      <vt:variant>
        <vt:i4>6</vt:i4>
      </vt:variant>
      <vt:variant>
        <vt:i4>0</vt:i4>
      </vt:variant>
      <vt:variant>
        <vt:i4>5</vt:i4>
      </vt:variant>
      <vt:variant>
        <vt:lpwstr>mailto:rybko@fisp.spb.ru</vt:lpwstr>
      </vt:variant>
      <vt:variant>
        <vt:lpwstr/>
      </vt:variant>
      <vt:variant>
        <vt:i4>1704044</vt:i4>
      </vt:variant>
      <vt:variant>
        <vt:i4>3</vt:i4>
      </vt:variant>
      <vt:variant>
        <vt:i4>0</vt:i4>
      </vt:variant>
      <vt:variant>
        <vt:i4>5</vt:i4>
      </vt:variant>
      <vt:variant>
        <vt:lpwstr>mailto:nefedjeva@fisp.spb.ru</vt:lpwstr>
      </vt:variant>
      <vt:variant>
        <vt:lpwstr/>
      </vt:variant>
      <vt:variant>
        <vt:i4>852066</vt:i4>
      </vt:variant>
      <vt:variant>
        <vt:i4>0</vt:i4>
      </vt:variant>
      <vt:variant>
        <vt:i4>0</vt:i4>
      </vt:variant>
      <vt:variant>
        <vt:i4>5</vt:i4>
      </vt:variant>
      <vt:variant>
        <vt:lpwstr>mailto:rybko@fisp.spb.ru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ПРИГЛАШЕНИЕ К ПОДАЧЕ КОТИРОВОК</dc:title>
  <dc:subject/>
  <dc:creator>user</dc:creator>
  <cp:keywords/>
  <dc:description/>
  <cp:lastModifiedBy>RybkoT</cp:lastModifiedBy>
  <cp:revision>16</cp:revision>
  <cp:lastPrinted>2012-02-03T08:27:00Z</cp:lastPrinted>
  <dcterms:created xsi:type="dcterms:W3CDTF">2012-01-30T11:37:00Z</dcterms:created>
  <dcterms:modified xsi:type="dcterms:W3CDTF">2012-02-03T12:37:00Z</dcterms:modified>
</cp:coreProperties>
</file>